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981"/>
        <w:gridCol w:w="4981"/>
      </w:tblGrid>
      <w:tr w:rsidR="009E340F" w:rsidRPr="00D06A85" w14:paraId="539B35F0" w14:textId="77777777" w:rsidTr="009E340F">
        <w:tc>
          <w:tcPr>
            <w:tcW w:w="4981" w:type="dxa"/>
          </w:tcPr>
          <w:p w14:paraId="60DC13A6" w14:textId="77777777" w:rsidR="009E340F" w:rsidRPr="00D06A85" w:rsidRDefault="009E340F" w:rsidP="009E340F">
            <w:pPr>
              <w:jc w:val="center"/>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 xml:space="preserve">PREKIŲ VIEŠOJO PIRKIMO-PARDAVIMO SUTARTIES PROJEKTAS </w:t>
            </w:r>
          </w:p>
          <w:p w14:paraId="75EAA2DD" w14:textId="77777777" w:rsidR="009E340F" w:rsidRPr="00D06A85" w:rsidRDefault="009E340F" w:rsidP="009E340F">
            <w:pPr>
              <w:rPr>
                <w:rFonts w:ascii="Times New Roman" w:eastAsia="Times New Roman" w:hAnsi="Times New Roman" w:cs="Times New Roman"/>
                <w:sz w:val="24"/>
                <w:szCs w:val="24"/>
                <w:lang w:val="lt-LT" w:eastAsia="lt-LT"/>
              </w:rPr>
            </w:pPr>
          </w:p>
          <w:p w14:paraId="4576F724" w14:textId="77777777" w:rsidR="009E340F" w:rsidRPr="00D06A85" w:rsidRDefault="009E340F" w:rsidP="009E340F">
            <w:pPr>
              <w:ind w:left="24" w:firstLine="720"/>
              <w:jc w:val="center"/>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202_ m. ___________ d. Nr.</w:t>
            </w:r>
          </w:p>
          <w:p w14:paraId="7FF3E77B" w14:textId="77777777" w:rsidR="009E340F" w:rsidRPr="00D06A85" w:rsidRDefault="009E340F" w:rsidP="009E340F">
            <w:pPr>
              <w:ind w:left="24"/>
              <w:jc w:val="center"/>
              <w:rPr>
                <w:rFonts w:ascii="Times New Roman" w:eastAsia="Times New Roman" w:hAnsi="Times New Roman" w:cs="Times New Roman"/>
                <w:i/>
                <w:sz w:val="24"/>
                <w:szCs w:val="24"/>
                <w:lang w:val="lt-LT" w:eastAsia="lt-LT"/>
              </w:rPr>
            </w:pPr>
            <w:r w:rsidRPr="00D06A85">
              <w:rPr>
                <w:rFonts w:ascii="Times New Roman" w:eastAsia="Times New Roman" w:hAnsi="Times New Roman" w:cs="Times New Roman"/>
                <w:i/>
                <w:sz w:val="24"/>
                <w:szCs w:val="24"/>
                <w:lang w:val="lt-LT" w:eastAsia="lt-LT"/>
              </w:rPr>
              <w:t>Vilnius</w:t>
            </w:r>
          </w:p>
          <w:p w14:paraId="4B045DDB" w14:textId="77777777" w:rsidR="009E340F" w:rsidRPr="00D06A85" w:rsidRDefault="009E340F" w:rsidP="009E340F">
            <w:pPr>
              <w:jc w:val="center"/>
              <w:rPr>
                <w:rFonts w:ascii="Times New Roman" w:eastAsia="Times New Roman" w:hAnsi="Times New Roman" w:cs="Times New Roman"/>
                <w:b/>
                <w:sz w:val="24"/>
                <w:szCs w:val="24"/>
                <w:lang w:val="lt-LT" w:eastAsia="lt-LT"/>
              </w:rPr>
            </w:pPr>
          </w:p>
          <w:p w14:paraId="01918449" w14:textId="77777777" w:rsidR="009E340F" w:rsidRPr="00D06A85" w:rsidRDefault="009E340F" w:rsidP="009E340F">
            <w:pPr>
              <w:jc w:val="center"/>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I. SPECIALIOJI DALIS</w:t>
            </w:r>
          </w:p>
          <w:p w14:paraId="468CA34F" w14:textId="77777777" w:rsidR="009E340F" w:rsidRPr="00D06A85" w:rsidRDefault="009E340F" w:rsidP="009E340F">
            <w:pPr>
              <w:jc w:val="both"/>
              <w:rPr>
                <w:rFonts w:ascii="Times New Roman" w:eastAsia="Times New Roman" w:hAnsi="Times New Roman" w:cs="Times New Roman"/>
                <w:b/>
                <w:sz w:val="24"/>
                <w:szCs w:val="24"/>
                <w:lang w:val="lt-LT" w:eastAsia="lt-LT"/>
              </w:rPr>
            </w:pPr>
          </w:p>
          <w:p w14:paraId="1C61EFC9" w14:textId="77777777" w:rsidR="009E340F" w:rsidRPr="00D06A85" w:rsidRDefault="009E340F" w:rsidP="009E340F">
            <w:pPr>
              <w:spacing w:after="120"/>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sz w:val="24"/>
                <w:szCs w:val="24"/>
                <w:lang w:val="lt-LT" w:eastAsia="lt-LT"/>
              </w:rPr>
              <w:t>Gynybos resursų agentūra prie Krašto apsaugos ministerijos</w:t>
            </w:r>
            <w:r w:rsidRPr="00D06A85">
              <w:rPr>
                <w:rFonts w:ascii="Times New Roman" w:eastAsia="Times New Roman" w:hAnsi="Times New Roman" w:cs="Times New Roman"/>
                <w:sz w:val="24"/>
                <w:szCs w:val="24"/>
                <w:lang w:val="lt-LT" w:eastAsia="lt-LT"/>
              </w:rPr>
              <w:t xml:space="preserve">, atstovaujama direktoriaus Sigito </w:t>
            </w:r>
            <w:proofErr w:type="spellStart"/>
            <w:r w:rsidRPr="00D06A85">
              <w:rPr>
                <w:rFonts w:ascii="Times New Roman" w:eastAsia="Times New Roman" w:hAnsi="Times New Roman" w:cs="Times New Roman"/>
                <w:sz w:val="24"/>
                <w:szCs w:val="24"/>
                <w:lang w:val="lt-LT" w:eastAsia="lt-LT"/>
              </w:rPr>
              <w:t>Dzekunsko</w:t>
            </w:r>
            <w:proofErr w:type="spellEnd"/>
            <w:r w:rsidRPr="00D06A85">
              <w:rPr>
                <w:rFonts w:ascii="Times New Roman" w:eastAsia="Times New Roman" w:hAnsi="Times New Roman" w:cs="Times New Roman"/>
                <w:sz w:val="24"/>
                <w:szCs w:val="24"/>
                <w:lang w:val="lt-LT" w:eastAsia="lt-LT"/>
              </w:rPr>
              <w:t xml:space="preserve">, veikiančio pagal GRA nuostatus (toliau –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ir</w:t>
            </w:r>
          </w:p>
          <w:p w14:paraId="7438A80A" w14:textId="77777777" w:rsidR="009E340F" w:rsidRPr="00D06A85" w:rsidRDefault="009E340F" w:rsidP="009E340F">
            <w:pPr>
              <w:spacing w:after="120"/>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i/>
                <w:sz w:val="24"/>
                <w:szCs w:val="24"/>
                <w:highlight w:val="yellow"/>
                <w:lang w:val="lt-LT" w:eastAsia="lt-LT"/>
              </w:rPr>
              <w:t>(pardavėjas)</w:t>
            </w:r>
            <w:r w:rsidRPr="00D06A85">
              <w:rPr>
                <w:rFonts w:ascii="Times New Roman" w:eastAsia="Times New Roman" w:hAnsi="Times New Roman" w:cs="Times New Roman"/>
                <w:sz w:val="24"/>
                <w:szCs w:val="24"/>
                <w:highlight w:val="yellow"/>
                <w:lang w:val="lt-LT" w:eastAsia="lt-LT"/>
              </w:rPr>
              <w:t xml:space="preserve">, atstovaujama </w:t>
            </w:r>
            <w:r w:rsidRPr="00D06A85">
              <w:rPr>
                <w:rFonts w:ascii="Times New Roman" w:eastAsia="Times New Roman" w:hAnsi="Times New Roman" w:cs="Times New Roman"/>
                <w:i/>
                <w:sz w:val="24"/>
                <w:szCs w:val="24"/>
                <w:highlight w:val="yellow"/>
                <w:lang w:val="lt-LT" w:eastAsia="lt-LT"/>
              </w:rPr>
              <w:t>(pareigos, vardas, pavardė)</w:t>
            </w:r>
            <w:r w:rsidRPr="00D06A85">
              <w:rPr>
                <w:rFonts w:ascii="Times New Roman" w:eastAsia="Times New Roman" w:hAnsi="Times New Roman" w:cs="Times New Roman"/>
                <w:sz w:val="24"/>
                <w:szCs w:val="24"/>
                <w:highlight w:val="yellow"/>
                <w:lang w:val="lt-LT" w:eastAsia="lt-LT"/>
              </w:rPr>
              <w:t>, veikiančio (-</w:t>
            </w:r>
            <w:proofErr w:type="spellStart"/>
            <w:r w:rsidRPr="00D06A85">
              <w:rPr>
                <w:rFonts w:ascii="Times New Roman" w:eastAsia="Times New Roman" w:hAnsi="Times New Roman" w:cs="Times New Roman"/>
                <w:sz w:val="24"/>
                <w:szCs w:val="24"/>
                <w:highlight w:val="yellow"/>
                <w:lang w:val="lt-LT" w:eastAsia="lt-LT"/>
              </w:rPr>
              <w:t>ios</w:t>
            </w:r>
            <w:proofErr w:type="spellEnd"/>
            <w:r w:rsidRPr="00D06A85">
              <w:rPr>
                <w:rFonts w:ascii="Times New Roman" w:eastAsia="Times New Roman" w:hAnsi="Times New Roman" w:cs="Times New Roman"/>
                <w:sz w:val="24"/>
                <w:szCs w:val="24"/>
                <w:highlight w:val="yellow"/>
                <w:lang w:val="lt-LT" w:eastAsia="lt-LT"/>
              </w:rPr>
              <w:t xml:space="preserve">) pagal </w:t>
            </w:r>
            <w:r w:rsidRPr="00D06A85">
              <w:rPr>
                <w:rFonts w:ascii="Times New Roman" w:eastAsia="Times New Roman" w:hAnsi="Times New Roman" w:cs="Times New Roman"/>
                <w:i/>
                <w:sz w:val="24"/>
                <w:szCs w:val="24"/>
                <w:highlight w:val="yellow"/>
                <w:lang w:val="lt-LT" w:eastAsia="lt-LT"/>
              </w:rPr>
              <w:t>(dokumentas, kurio pagrindu veikia asmuo)</w:t>
            </w:r>
            <w:r w:rsidRPr="00D06A85">
              <w:rPr>
                <w:rFonts w:ascii="Times New Roman" w:eastAsia="Times New Roman" w:hAnsi="Times New Roman" w:cs="Times New Roman"/>
                <w:sz w:val="24"/>
                <w:szCs w:val="24"/>
                <w:highlight w:val="yellow"/>
                <w:lang w:val="lt-LT" w:eastAsia="lt-LT"/>
              </w:rPr>
              <w:t xml:space="preserve"> (toliau – </w:t>
            </w:r>
            <w:r w:rsidRPr="00D06A85">
              <w:rPr>
                <w:rFonts w:ascii="Times New Roman" w:eastAsia="Times New Roman" w:hAnsi="Times New Roman" w:cs="Times New Roman"/>
                <w:b/>
                <w:sz w:val="24"/>
                <w:szCs w:val="24"/>
                <w:highlight w:val="yellow"/>
                <w:lang w:val="lt-LT" w:eastAsia="lt-LT"/>
              </w:rPr>
              <w:t>Pardavėjas</w:t>
            </w:r>
            <w:r w:rsidRPr="00D06A85">
              <w:rPr>
                <w:rFonts w:ascii="Times New Roman" w:eastAsia="Times New Roman" w:hAnsi="Times New Roman" w:cs="Times New Roman"/>
                <w:sz w:val="24"/>
                <w:szCs w:val="24"/>
                <w:highlight w:val="yellow"/>
                <w:lang w:val="lt-LT" w:eastAsia="lt-LT"/>
              </w:rPr>
              <w:t xml:space="preserve">), </w:t>
            </w:r>
          </w:p>
          <w:p w14:paraId="3C938669" w14:textId="4D9DF20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toliau kartu šioje prekių viešojo pirkimo-pardavimo sutartyje vadinami „Šalimis“, o kiekvienas atskirai – „Šalimi“, vadovaudamiesi Lietuvos Respublikos viešųjų pirkimų, atliekamų gynybos ir saugumo srityje, įstatymu (toliau – VPAGSSĮ) ir 202</w:t>
            </w:r>
            <w:r w:rsidR="00A20B0E">
              <w:rPr>
                <w:rFonts w:ascii="Times New Roman" w:eastAsia="Times New Roman" w:hAnsi="Times New Roman" w:cs="Times New Roman"/>
                <w:sz w:val="24"/>
                <w:szCs w:val="24"/>
                <w:lang w:val="lt-LT" w:eastAsia="lt-LT"/>
              </w:rPr>
              <w:t>_</w:t>
            </w:r>
            <w:r w:rsidRPr="00D06A85">
              <w:rPr>
                <w:rFonts w:ascii="Times New Roman" w:eastAsia="Times New Roman" w:hAnsi="Times New Roman" w:cs="Times New Roman"/>
                <w:sz w:val="24"/>
                <w:szCs w:val="24"/>
                <w:lang w:val="lt-LT" w:eastAsia="lt-LT"/>
              </w:rPr>
              <w:t xml:space="preserve"> m. _________ __ d. CVP IS priemonėmis paskelbtame „</w:t>
            </w:r>
            <w:r w:rsidR="00476FC0" w:rsidRPr="00F1746F">
              <w:rPr>
                <w:rFonts w:ascii="Times New Roman" w:eastAsia="Times New Roman" w:hAnsi="Times New Roman" w:cs="Times New Roman"/>
                <w:sz w:val="24"/>
                <w:szCs w:val="24"/>
                <w:lang w:val="lt-LT" w:eastAsia="lt-LT"/>
              </w:rPr>
              <w:t xml:space="preserve">Mobiliųjų ir nešiojamųjų kovos su </w:t>
            </w:r>
            <w:proofErr w:type="spellStart"/>
            <w:r w:rsidR="00476FC0" w:rsidRPr="00F1746F">
              <w:rPr>
                <w:rFonts w:ascii="Times New Roman" w:eastAsia="Times New Roman" w:hAnsi="Times New Roman" w:cs="Times New Roman"/>
                <w:sz w:val="24"/>
                <w:szCs w:val="24"/>
                <w:lang w:val="lt-LT" w:eastAsia="lt-LT"/>
              </w:rPr>
              <w:t>bepiločiais</w:t>
            </w:r>
            <w:proofErr w:type="spellEnd"/>
            <w:r w:rsidR="00476FC0" w:rsidRPr="00F1746F">
              <w:rPr>
                <w:rFonts w:ascii="Times New Roman" w:eastAsia="Times New Roman" w:hAnsi="Times New Roman" w:cs="Times New Roman"/>
                <w:sz w:val="24"/>
                <w:szCs w:val="24"/>
                <w:lang w:val="lt-LT" w:eastAsia="lt-LT"/>
              </w:rPr>
              <w:t xml:space="preserve"> orlaiviais aptikimo ir užkardymo</w:t>
            </w:r>
            <w:r w:rsidRPr="00D06A85">
              <w:rPr>
                <w:rFonts w:ascii="Times New Roman" w:eastAsia="Times New Roman" w:hAnsi="Times New Roman" w:cs="Times New Roman"/>
                <w:sz w:val="24"/>
                <w:szCs w:val="24"/>
                <w:lang w:val="lt-LT" w:eastAsia="lt-LT"/>
              </w:rPr>
              <w:t xml:space="preserve">“ riboto konkurso būdu pirkime (CVP IS pirkimo Nr. </w:t>
            </w:r>
            <w:r w:rsidRPr="00D06A85">
              <w:rPr>
                <w:rFonts w:ascii="Times New Roman" w:eastAsia="Times New Roman" w:hAnsi="Times New Roman" w:cs="Times New Roman"/>
                <w:sz w:val="24"/>
                <w:szCs w:val="24"/>
                <w:highlight w:val="yellow"/>
                <w:lang w:val="lt-LT" w:eastAsia="lt-LT"/>
              </w:rPr>
              <w:t>________</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pateiktu pasiūlymu, sudarė šią prekių viešojo pirkimo-pardavimo sutartį, toliau vadinamą „Sutartimi“, ir susitarė dėl toliau išvardintų sąlygų.</w:t>
            </w:r>
          </w:p>
          <w:p w14:paraId="029850E0" w14:textId="77777777" w:rsidR="009E340F" w:rsidRPr="00D06A85" w:rsidRDefault="009E340F" w:rsidP="009E340F">
            <w:pPr>
              <w:jc w:val="center"/>
              <w:rPr>
                <w:rFonts w:ascii="Times New Roman" w:eastAsia="Times New Roman" w:hAnsi="Times New Roman" w:cs="Times New Roman"/>
                <w:b/>
                <w:sz w:val="24"/>
                <w:szCs w:val="24"/>
                <w:lang w:val="lt-LT" w:eastAsia="lt-LT"/>
              </w:rPr>
            </w:pPr>
          </w:p>
        </w:tc>
        <w:tc>
          <w:tcPr>
            <w:tcW w:w="4981" w:type="dxa"/>
          </w:tcPr>
          <w:p w14:paraId="286355FA" w14:textId="77777777" w:rsidR="00D06A85" w:rsidRDefault="00D06A85" w:rsidP="00D06A85">
            <w:pPr>
              <w:jc w:val="center"/>
              <w:rPr>
                <w:rFonts w:ascii="Times New Roman" w:hAnsi="Times New Roman" w:cs="Times New Roman"/>
                <w:b/>
                <w:sz w:val="24"/>
                <w:szCs w:val="24"/>
                <w:lang w:val="lt-LT"/>
              </w:rPr>
            </w:pPr>
            <w:r w:rsidRPr="00D06A85">
              <w:rPr>
                <w:rFonts w:ascii="Times New Roman" w:hAnsi="Times New Roman" w:cs="Times New Roman"/>
                <w:b/>
                <w:sz w:val="24"/>
                <w:szCs w:val="24"/>
                <w:lang w:val="lt-LT"/>
              </w:rPr>
              <w:t>DRAFT CONTRACT FOR THE SALE AND PURCHASE OF GOODS</w:t>
            </w:r>
          </w:p>
          <w:p w14:paraId="05E61EEF" w14:textId="77777777" w:rsidR="00D06A85" w:rsidRPr="00D06A85" w:rsidRDefault="00D06A85" w:rsidP="00D06A85">
            <w:pPr>
              <w:jc w:val="center"/>
              <w:rPr>
                <w:rFonts w:ascii="Times New Roman" w:hAnsi="Times New Roman" w:cs="Times New Roman"/>
                <w:b/>
                <w:sz w:val="24"/>
                <w:szCs w:val="24"/>
                <w:lang w:val="lt-LT"/>
              </w:rPr>
            </w:pPr>
          </w:p>
          <w:p w14:paraId="683D6966" w14:textId="77777777" w:rsidR="00D06A85" w:rsidRPr="00D06A85" w:rsidRDefault="00D06A85" w:rsidP="00D06A85">
            <w:pPr>
              <w:jc w:val="center"/>
              <w:rPr>
                <w:rFonts w:ascii="Times New Roman" w:hAnsi="Times New Roman" w:cs="Times New Roman"/>
                <w:sz w:val="24"/>
                <w:szCs w:val="24"/>
                <w:lang w:val="lt-LT"/>
              </w:rPr>
            </w:pPr>
            <w:r w:rsidRPr="00D06A85">
              <w:rPr>
                <w:rFonts w:ascii="Times New Roman" w:hAnsi="Times New Roman" w:cs="Times New Roman"/>
                <w:sz w:val="24"/>
                <w:szCs w:val="24"/>
                <w:lang w:val="lt-LT"/>
              </w:rPr>
              <w:t xml:space="preserve">________________202_, </w:t>
            </w:r>
            <w:proofErr w:type="spellStart"/>
            <w:r w:rsidRPr="00D06A85">
              <w:rPr>
                <w:rFonts w:ascii="Times New Roman" w:hAnsi="Times New Roman" w:cs="Times New Roman"/>
                <w:sz w:val="24"/>
                <w:szCs w:val="24"/>
                <w:lang w:val="lt-LT"/>
              </w:rPr>
              <w:t>No</w:t>
            </w:r>
            <w:proofErr w:type="spellEnd"/>
            <w:r w:rsidRPr="00D06A85">
              <w:rPr>
                <w:rFonts w:ascii="Times New Roman" w:hAnsi="Times New Roman" w:cs="Times New Roman"/>
                <w:sz w:val="24"/>
                <w:szCs w:val="24"/>
                <w:lang w:val="lt-LT"/>
              </w:rPr>
              <w:t>.</w:t>
            </w:r>
          </w:p>
          <w:p w14:paraId="17015F33" w14:textId="77777777" w:rsidR="00D06A85" w:rsidRPr="00D06A85" w:rsidRDefault="00D06A85" w:rsidP="00D06A85">
            <w:pPr>
              <w:jc w:val="center"/>
              <w:rPr>
                <w:rFonts w:ascii="Times New Roman" w:hAnsi="Times New Roman" w:cs="Times New Roman"/>
                <w:i/>
                <w:sz w:val="24"/>
                <w:szCs w:val="24"/>
                <w:lang w:val="lt-LT"/>
              </w:rPr>
            </w:pPr>
            <w:r w:rsidRPr="00D06A85">
              <w:rPr>
                <w:rFonts w:ascii="Times New Roman" w:hAnsi="Times New Roman" w:cs="Times New Roman"/>
                <w:i/>
                <w:sz w:val="24"/>
                <w:szCs w:val="24"/>
                <w:lang w:val="lt-LT"/>
              </w:rPr>
              <w:t>(</w:t>
            </w:r>
            <w:proofErr w:type="spellStart"/>
            <w:r w:rsidRPr="00D06A85">
              <w:rPr>
                <w:rFonts w:ascii="Times New Roman" w:hAnsi="Times New Roman" w:cs="Times New Roman"/>
                <w:i/>
                <w:sz w:val="24"/>
                <w:szCs w:val="24"/>
                <w:lang w:val="lt-LT"/>
              </w:rPr>
              <w:t>place</w:t>
            </w:r>
            <w:proofErr w:type="spellEnd"/>
            <w:r w:rsidRPr="00D06A85">
              <w:rPr>
                <w:rFonts w:ascii="Times New Roman" w:hAnsi="Times New Roman" w:cs="Times New Roman"/>
                <w:i/>
                <w:sz w:val="24"/>
                <w:szCs w:val="24"/>
                <w:lang w:val="lt-LT"/>
              </w:rPr>
              <w:t xml:space="preserve"> </w:t>
            </w:r>
            <w:proofErr w:type="spellStart"/>
            <w:r w:rsidRPr="00D06A85">
              <w:rPr>
                <w:rFonts w:ascii="Times New Roman" w:hAnsi="Times New Roman" w:cs="Times New Roman"/>
                <w:i/>
                <w:sz w:val="24"/>
                <w:szCs w:val="24"/>
                <w:lang w:val="lt-LT"/>
              </w:rPr>
              <w:t>of</w:t>
            </w:r>
            <w:proofErr w:type="spellEnd"/>
            <w:r w:rsidRPr="00D06A85">
              <w:rPr>
                <w:rFonts w:ascii="Times New Roman" w:hAnsi="Times New Roman" w:cs="Times New Roman"/>
                <w:i/>
                <w:sz w:val="24"/>
                <w:szCs w:val="24"/>
                <w:lang w:val="lt-LT"/>
              </w:rPr>
              <w:t xml:space="preserve"> </w:t>
            </w:r>
            <w:proofErr w:type="spellStart"/>
            <w:r w:rsidRPr="00D06A85">
              <w:rPr>
                <w:rFonts w:ascii="Times New Roman" w:hAnsi="Times New Roman" w:cs="Times New Roman"/>
                <w:i/>
                <w:sz w:val="24"/>
                <w:szCs w:val="24"/>
                <w:lang w:val="lt-LT"/>
              </w:rPr>
              <w:t>conclusion</w:t>
            </w:r>
            <w:proofErr w:type="spellEnd"/>
            <w:r w:rsidRPr="00D06A85">
              <w:rPr>
                <w:rFonts w:ascii="Times New Roman" w:hAnsi="Times New Roman" w:cs="Times New Roman"/>
                <w:i/>
                <w:sz w:val="24"/>
                <w:szCs w:val="24"/>
                <w:lang w:val="lt-LT"/>
              </w:rPr>
              <w:t>)</w:t>
            </w:r>
          </w:p>
          <w:p w14:paraId="2AADE5A5" w14:textId="77777777" w:rsidR="00D06A85" w:rsidRPr="00D06A85" w:rsidRDefault="00D06A85" w:rsidP="00D06A85">
            <w:pPr>
              <w:jc w:val="center"/>
              <w:rPr>
                <w:rFonts w:ascii="Times New Roman" w:hAnsi="Times New Roman" w:cs="Times New Roman"/>
                <w:b/>
                <w:sz w:val="24"/>
                <w:szCs w:val="24"/>
                <w:lang w:val="lt-LT"/>
              </w:rPr>
            </w:pPr>
          </w:p>
          <w:p w14:paraId="6C4FB4AB" w14:textId="77777777" w:rsidR="00D06A85" w:rsidRPr="00D06A85" w:rsidRDefault="00D06A85" w:rsidP="00D06A85">
            <w:pPr>
              <w:jc w:val="center"/>
              <w:rPr>
                <w:rFonts w:ascii="Times New Roman" w:hAnsi="Times New Roman" w:cs="Times New Roman"/>
                <w:b/>
                <w:sz w:val="24"/>
                <w:szCs w:val="24"/>
                <w:lang w:val="lt-LT"/>
              </w:rPr>
            </w:pPr>
            <w:r w:rsidRPr="00D06A85">
              <w:rPr>
                <w:rFonts w:ascii="Times New Roman" w:hAnsi="Times New Roman" w:cs="Times New Roman"/>
                <w:b/>
                <w:sz w:val="24"/>
                <w:szCs w:val="24"/>
                <w:lang w:val="lt-LT"/>
              </w:rPr>
              <w:t>I. SPECIAL PART</w:t>
            </w:r>
          </w:p>
          <w:p w14:paraId="48D2FA22" w14:textId="77777777" w:rsidR="00D06A85" w:rsidRPr="00D06A85" w:rsidRDefault="00D06A85" w:rsidP="00D06A85">
            <w:pPr>
              <w:rPr>
                <w:rFonts w:ascii="Times New Roman" w:hAnsi="Times New Roman" w:cs="Times New Roman"/>
                <w:b/>
                <w:sz w:val="24"/>
                <w:szCs w:val="24"/>
                <w:lang w:val="lt-LT"/>
              </w:rPr>
            </w:pPr>
          </w:p>
          <w:p w14:paraId="60D2C77C" w14:textId="77777777" w:rsidR="00D06A85" w:rsidRPr="00D06A85" w:rsidRDefault="00D06A85" w:rsidP="00D06A85">
            <w:pPr>
              <w:rPr>
                <w:rFonts w:ascii="Times New Roman" w:hAnsi="Times New Roman" w:cs="Times New Roman"/>
                <w:sz w:val="24"/>
                <w:szCs w:val="24"/>
                <w:lang w:val="lt-LT"/>
              </w:rPr>
            </w:pPr>
            <w:proofErr w:type="spellStart"/>
            <w:r w:rsidRPr="00D06A85">
              <w:rPr>
                <w:rFonts w:ascii="Times New Roman" w:hAnsi="Times New Roman" w:cs="Times New Roman"/>
                <w:b/>
                <w:sz w:val="24"/>
                <w:szCs w:val="24"/>
                <w:lang w:val="lt-LT"/>
              </w:rPr>
              <w:t>Defence</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Materiel</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Agency</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under</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the</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Ministry</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of</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National</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Defence</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hereinafter</w:t>
            </w:r>
            <w:proofErr w:type="spellEnd"/>
            <w:r w:rsidRPr="00D06A85">
              <w:rPr>
                <w:rFonts w:ascii="Times New Roman" w:hAnsi="Times New Roman" w:cs="Times New Roman"/>
                <w:sz w:val="24"/>
                <w:szCs w:val="24"/>
                <w:lang w:val="lt-LT"/>
              </w:rPr>
              <w:t xml:space="preserve"> – DMA), </w:t>
            </w:r>
            <w:proofErr w:type="spellStart"/>
            <w:r w:rsidRPr="00D06A85">
              <w:rPr>
                <w:rFonts w:ascii="Times New Roman" w:hAnsi="Times New Roman" w:cs="Times New Roman"/>
                <w:sz w:val="24"/>
                <w:szCs w:val="24"/>
                <w:lang w:val="lt-LT"/>
              </w:rPr>
              <w:t>represented</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by</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Director</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of</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the</w:t>
            </w:r>
            <w:proofErr w:type="spellEnd"/>
            <w:r w:rsidRPr="00D06A85">
              <w:rPr>
                <w:rFonts w:ascii="Times New Roman" w:hAnsi="Times New Roman" w:cs="Times New Roman"/>
                <w:sz w:val="24"/>
                <w:szCs w:val="24"/>
                <w:lang w:val="lt-LT"/>
              </w:rPr>
              <w:t xml:space="preserve"> DMA Sigitas </w:t>
            </w:r>
            <w:proofErr w:type="spellStart"/>
            <w:r w:rsidRPr="00D06A85">
              <w:rPr>
                <w:rFonts w:ascii="Times New Roman" w:hAnsi="Times New Roman" w:cs="Times New Roman"/>
                <w:sz w:val="24"/>
                <w:szCs w:val="24"/>
                <w:lang w:val="lt-LT"/>
              </w:rPr>
              <w:t>Dzekunskas</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acting</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pursuant</w:t>
            </w:r>
            <w:proofErr w:type="spellEnd"/>
            <w:r w:rsidRPr="00D06A85">
              <w:rPr>
                <w:rFonts w:ascii="Times New Roman" w:hAnsi="Times New Roman" w:cs="Times New Roman"/>
                <w:sz w:val="24"/>
                <w:szCs w:val="24"/>
                <w:lang w:val="lt-LT"/>
              </w:rPr>
              <w:t xml:space="preserve"> to </w:t>
            </w:r>
            <w:proofErr w:type="spellStart"/>
            <w:r w:rsidRPr="00D06A85">
              <w:rPr>
                <w:rFonts w:ascii="Times New Roman" w:hAnsi="Times New Roman" w:cs="Times New Roman"/>
                <w:sz w:val="24"/>
                <w:szCs w:val="24"/>
                <w:lang w:val="lt-LT"/>
              </w:rPr>
              <w:t>the</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provisions</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of</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the</w:t>
            </w:r>
            <w:proofErr w:type="spellEnd"/>
            <w:r w:rsidRPr="00D06A85">
              <w:rPr>
                <w:rFonts w:ascii="Times New Roman" w:hAnsi="Times New Roman" w:cs="Times New Roman"/>
                <w:sz w:val="24"/>
                <w:szCs w:val="24"/>
                <w:lang w:val="lt-LT"/>
              </w:rPr>
              <w:t xml:space="preserve"> DMA (</w:t>
            </w:r>
            <w:proofErr w:type="spellStart"/>
            <w:r w:rsidRPr="00D06A85">
              <w:rPr>
                <w:rFonts w:ascii="Times New Roman" w:hAnsi="Times New Roman" w:cs="Times New Roman"/>
                <w:sz w:val="24"/>
                <w:szCs w:val="24"/>
                <w:lang w:val="lt-LT"/>
              </w:rPr>
              <w:t>hereinafter</w:t>
            </w:r>
            <w:proofErr w:type="spellEnd"/>
            <w:r w:rsidRPr="00D06A85">
              <w:rPr>
                <w:rFonts w:ascii="Times New Roman" w:hAnsi="Times New Roman" w:cs="Times New Roman"/>
                <w:sz w:val="24"/>
                <w:szCs w:val="24"/>
                <w:lang w:val="lt-LT"/>
              </w:rPr>
              <w:t xml:space="preserve"> – </w:t>
            </w:r>
            <w:proofErr w:type="spellStart"/>
            <w:r w:rsidRPr="00D06A85">
              <w:rPr>
                <w:rFonts w:ascii="Times New Roman" w:hAnsi="Times New Roman" w:cs="Times New Roman"/>
                <w:sz w:val="24"/>
                <w:szCs w:val="24"/>
                <w:lang w:val="lt-LT"/>
              </w:rPr>
              <w:t>the</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b/>
                <w:sz w:val="24"/>
                <w:szCs w:val="24"/>
                <w:lang w:val="lt-LT"/>
              </w:rPr>
              <w:t>Buyer</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and</w:t>
            </w:r>
            <w:proofErr w:type="spellEnd"/>
          </w:p>
          <w:p w14:paraId="113BD7C9" w14:textId="77777777" w:rsidR="00D06A85" w:rsidRPr="00D06A85" w:rsidRDefault="00D06A85" w:rsidP="00D06A85">
            <w:pPr>
              <w:rPr>
                <w:rFonts w:ascii="Times New Roman" w:hAnsi="Times New Roman" w:cs="Times New Roman"/>
                <w:sz w:val="24"/>
                <w:szCs w:val="24"/>
                <w:lang w:val="lt-LT"/>
              </w:rPr>
            </w:pPr>
            <w:r w:rsidRPr="00D06A85">
              <w:rPr>
                <w:rFonts w:ascii="Times New Roman" w:hAnsi="Times New Roman" w:cs="Times New Roman"/>
                <w:b/>
                <w:i/>
                <w:sz w:val="24"/>
                <w:szCs w:val="24"/>
                <w:highlight w:val="yellow"/>
                <w:lang w:val="lt-LT"/>
              </w:rPr>
              <w:t>(</w:t>
            </w:r>
            <w:proofErr w:type="spellStart"/>
            <w:r w:rsidRPr="00D06A85">
              <w:rPr>
                <w:rFonts w:ascii="Times New Roman" w:hAnsi="Times New Roman" w:cs="Times New Roman"/>
                <w:b/>
                <w:i/>
                <w:sz w:val="24"/>
                <w:szCs w:val="24"/>
                <w:highlight w:val="yellow"/>
                <w:lang w:val="lt-LT"/>
              </w:rPr>
              <w:t>the</w:t>
            </w:r>
            <w:proofErr w:type="spellEnd"/>
            <w:r w:rsidRPr="00D06A85">
              <w:rPr>
                <w:rFonts w:ascii="Times New Roman" w:hAnsi="Times New Roman" w:cs="Times New Roman"/>
                <w:b/>
                <w:i/>
                <w:sz w:val="24"/>
                <w:szCs w:val="24"/>
                <w:highlight w:val="yellow"/>
                <w:lang w:val="lt-LT"/>
              </w:rPr>
              <w:t xml:space="preserve"> </w:t>
            </w:r>
            <w:proofErr w:type="spellStart"/>
            <w:r w:rsidRPr="00D06A85">
              <w:rPr>
                <w:rFonts w:ascii="Times New Roman" w:hAnsi="Times New Roman" w:cs="Times New Roman"/>
                <w:b/>
                <w:i/>
                <w:sz w:val="24"/>
                <w:szCs w:val="24"/>
                <w:highlight w:val="yellow"/>
                <w:lang w:val="lt-LT"/>
              </w:rPr>
              <w:t>Seller</w:t>
            </w:r>
            <w:proofErr w:type="spellEnd"/>
            <w:r w:rsidRPr="00D06A85">
              <w:rPr>
                <w:rFonts w:ascii="Times New Roman" w:hAnsi="Times New Roman" w:cs="Times New Roman"/>
                <w:b/>
                <w:i/>
                <w:sz w:val="24"/>
                <w:szCs w:val="24"/>
                <w:highlight w:val="yellow"/>
                <w:lang w:val="lt-LT"/>
              </w:rPr>
              <w:t>)</w:t>
            </w:r>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represented</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by</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position</w:t>
            </w:r>
            <w:proofErr w:type="spellEnd"/>
            <w:r w:rsidRPr="00D06A85">
              <w:rPr>
                <w:rFonts w:ascii="Times New Roman" w:hAnsi="Times New Roman" w:cs="Times New Roman"/>
                <w:i/>
                <w:sz w:val="24"/>
                <w:szCs w:val="24"/>
                <w:highlight w:val="yellow"/>
                <w:lang w:val="lt-LT"/>
              </w:rPr>
              <w:t xml:space="preserve">, name, </w:t>
            </w:r>
            <w:proofErr w:type="spellStart"/>
            <w:r w:rsidRPr="00D06A85">
              <w:rPr>
                <w:rFonts w:ascii="Times New Roman" w:hAnsi="Times New Roman" w:cs="Times New Roman"/>
                <w:i/>
                <w:sz w:val="24"/>
                <w:szCs w:val="24"/>
                <w:highlight w:val="yellow"/>
                <w:lang w:val="lt-LT"/>
              </w:rPr>
              <w:t>surname</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acting</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in</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accordance</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with</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the</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document</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on</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the</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basis</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of</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which</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the</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entity</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is</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operating</w:t>
            </w:r>
            <w:proofErr w:type="spellEnd"/>
            <w:r w:rsidRPr="00D06A85">
              <w:rPr>
                <w:rFonts w:ascii="Times New Roman" w:hAnsi="Times New Roman" w:cs="Times New Roman"/>
                <w:sz w:val="24"/>
                <w:szCs w:val="24"/>
                <w:highlight w:val="yellow"/>
                <w:lang w:val="lt-LT"/>
              </w:rPr>
              <w:t>) (</w:t>
            </w:r>
            <w:proofErr w:type="spellStart"/>
            <w:r w:rsidRPr="00D06A85">
              <w:rPr>
                <w:rFonts w:ascii="Times New Roman" w:hAnsi="Times New Roman" w:cs="Times New Roman"/>
                <w:sz w:val="24"/>
                <w:szCs w:val="24"/>
                <w:highlight w:val="yellow"/>
                <w:lang w:val="lt-LT"/>
              </w:rPr>
              <w:t>hereinafter</w:t>
            </w:r>
            <w:proofErr w:type="spellEnd"/>
            <w:r w:rsidRPr="00D06A85">
              <w:rPr>
                <w:rFonts w:ascii="Times New Roman" w:hAnsi="Times New Roman" w:cs="Times New Roman"/>
                <w:sz w:val="24"/>
                <w:szCs w:val="24"/>
                <w:highlight w:val="yellow"/>
                <w:lang w:val="lt-LT"/>
              </w:rPr>
              <w:t xml:space="preserve"> – </w:t>
            </w:r>
            <w:proofErr w:type="spellStart"/>
            <w:r w:rsidRPr="00D06A85">
              <w:rPr>
                <w:rFonts w:ascii="Times New Roman" w:hAnsi="Times New Roman" w:cs="Times New Roman"/>
                <w:sz w:val="24"/>
                <w:szCs w:val="24"/>
                <w:highlight w:val="yellow"/>
                <w:lang w:val="lt-LT"/>
              </w:rPr>
              <w:t>the</w:t>
            </w:r>
            <w:proofErr w:type="spellEnd"/>
            <w:r w:rsidRPr="00D06A85">
              <w:rPr>
                <w:rFonts w:ascii="Times New Roman" w:hAnsi="Times New Roman" w:cs="Times New Roman"/>
                <w:b/>
                <w:sz w:val="24"/>
                <w:szCs w:val="24"/>
                <w:highlight w:val="yellow"/>
                <w:lang w:val="lt-LT"/>
              </w:rPr>
              <w:t xml:space="preserve"> </w:t>
            </w:r>
            <w:proofErr w:type="spellStart"/>
            <w:r w:rsidRPr="00D06A85">
              <w:rPr>
                <w:rFonts w:ascii="Times New Roman" w:hAnsi="Times New Roman" w:cs="Times New Roman"/>
                <w:b/>
                <w:sz w:val="24"/>
                <w:szCs w:val="24"/>
                <w:highlight w:val="yellow"/>
                <w:lang w:val="lt-LT"/>
              </w:rPr>
              <w:t>Seller</w:t>
            </w:r>
            <w:proofErr w:type="spellEnd"/>
            <w:r w:rsidRPr="00D06A85">
              <w:rPr>
                <w:rFonts w:ascii="Times New Roman" w:hAnsi="Times New Roman" w:cs="Times New Roman"/>
                <w:sz w:val="24"/>
                <w:szCs w:val="24"/>
                <w:highlight w:val="yellow"/>
                <w:lang w:val="lt-LT"/>
              </w:rPr>
              <w:t>)</w:t>
            </w:r>
            <w:r w:rsidRPr="00D06A85">
              <w:rPr>
                <w:rFonts w:ascii="Times New Roman" w:hAnsi="Times New Roman" w:cs="Times New Roman"/>
                <w:sz w:val="24"/>
                <w:szCs w:val="24"/>
                <w:lang w:val="lt-LT"/>
              </w:rPr>
              <w:t xml:space="preserve">, </w:t>
            </w:r>
          </w:p>
          <w:p w14:paraId="3FD1F789" w14:textId="3ED2E320" w:rsidR="00D06A85" w:rsidRPr="00D06A85" w:rsidRDefault="00D06A85" w:rsidP="00D06A85">
            <w:pPr>
              <w:rPr>
                <w:rFonts w:ascii="Times New Roman" w:hAnsi="Times New Roman" w:cs="Times New Roman"/>
                <w:sz w:val="24"/>
                <w:szCs w:val="24"/>
              </w:rPr>
            </w:pPr>
            <w:proofErr w:type="gramStart"/>
            <w:r w:rsidRPr="00D06A85">
              <w:rPr>
                <w:rFonts w:ascii="Times New Roman" w:hAnsi="Times New Roman" w:cs="Times New Roman"/>
                <w:sz w:val="24"/>
                <w:szCs w:val="24"/>
              </w:rPr>
              <w:t xml:space="preserve">hereinafter in this Contract on the Purchase and Sale of Goods referred to as the Parties and each individually as the Party, in accordance with the Law of the Republic of Lithuania on Public Procurement in the Fields of </w:t>
            </w:r>
            <w:proofErr w:type="spellStart"/>
            <w:r w:rsidRPr="00D06A85">
              <w:rPr>
                <w:rFonts w:ascii="Times New Roman" w:hAnsi="Times New Roman" w:cs="Times New Roman"/>
                <w:sz w:val="24"/>
                <w:szCs w:val="24"/>
              </w:rPr>
              <w:t>Defence</w:t>
            </w:r>
            <w:proofErr w:type="spellEnd"/>
            <w:r w:rsidRPr="00D06A85">
              <w:rPr>
                <w:rFonts w:ascii="Times New Roman" w:hAnsi="Times New Roman" w:cs="Times New Roman"/>
                <w:sz w:val="24"/>
                <w:szCs w:val="24"/>
              </w:rPr>
              <w:t xml:space="preserve"> and Security (hereinafter – the Law) and with a Tender submitted by the </w:t>
            </w:r>
            <w:r w:rsidRPr="00D06A85">
              <w:rPr>
                <w:rFonts w:ascii="Times New Roman" w:hAnsi="Times New Roman" w:cs="Times New Roman"/>
                <w:b/>
                <w:sz w:val="24"/>
                <w:szCs w:val="24"/>
              </w:rPr>
              <w:t>Seller</w:t>
            </w:r>
            <w:r w:rsidRPr="00D06A85">
              <w:rPr>
                <w:rFonts w:ascii="Times New Roman" w:hAnsi="Times New Roman" w:cs="Times New Roman"/>
                <w:sz w:val="24"/>
                <w:szCs w:val="24"/>
              </w:rPr>
              <w:t xml:space="preserve"> in the restricted procurement “</w:t>
            </w:r>
            <w:r w:rsidR="00476FC0" w:rsidRPr="00476FC0">
              <w:rPr>
                <w:rFonts w:ascii="Times New Roman" w:hAnsi="Times New Roman" w:cs="Times New Roman"/>
                <w:sz w:val="24"/>
                <w:szCs w:val="24"/>
                <w:lang w:val="en-GB"/>
              </w:rPr>
              <w:t>Mobile and Portable Unmanned Aerial Vehicle (UAV) Detection and Blocking Systems</w:t>
            </w:r>
            <w:r w:rsidRPr="00D06A85">
              <w:rPr>
                <w:rFonts w:ascii="Times New Roman" w:hAnsi="Times New Roman" w:cs="Times New Roman"/>
                <w:sz w:val="24"/>
                <w:szCs w:val="24"/>
              </w:rPr>
              <w:t>” (CPP IS procurement No.</w:t>
            </w:r>
            <w:proofErr w:type="gramEnd"/>
            <w:r w:rsidRPr="00D06A85">
              <w:rPr>
                <w:rFonts w:ascii="Times New Roman" w:hAnsi="Times New Roman" w:cs="Times New Roman"/>
                <w:sz w:val="24"/>
                <w:szCs w:val="24"/>
              </w:rPr>
              <w:t xml:space="preserve"> _______) published on CPP IS on ________ 202_, have entered into this Contract on the Sale and Purchase of Goods (hereinafter – the Contract) and agreed on the following conditions.</w:t>
            </w:r>
          </w:p>
          <w:p w14:paraId="7512217A" w14:textId="77777777" w:rsidR="009E340F" w:rsidRPr="00D06A85" w:rsidRDefault="009E340F">
            <w:pPr>
              <w:rPr>
                <w:rFonts w:ascii="Times New Roman" w:hAnsi="Times New Roman" w:cs="Times New Roman"/>
                <w:sz w:val="24"/>
                <w:szCs w:val="24"/>
              </w:rPr>
            </w:pPr>
          </w:p>
        </w:tc>
      </w:tr>
      <w:tr w:rsidR="009E340F" w:rsidRPr="00D06A85" w14:paraId="7E75E05F" w14:textId="77777777" w:rsidTr="009E340F">
        <w:tc>
          <w:tcPr>
            <w:tcW w:w="4981" w:type="dxa"/>
          </w:tcPr>
          <w:p w14:paraId="04711255"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1. Sutarties objektas.</w:t>
            </w:r>
          </w:p>
          <w:p w14:paraId="00D8E7B4" w14:textId="6799539C"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1.1.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įsipareigoja parduoti ir pristatyti</w:t>
            </w:r>
            <w:r w:rsidRPr="00D06A85">
              <w:rPr>
                <w:rFonts w:ascii="Times New Roman" w:eastAsia="Times New Roman" w:hAnsi="Times New Roman" w:cs="Times New Roman"/>
                <w:b/>
                <w:sz w:val="24"/>
                <w:szCs w:val="24"/>
                <w:lang w:val="lt-LT" w:eastAsia="lt-LT"/>
              </w:rPr>
              <w:t xml:space="preserve"> </w:t>
            </w:r>
            <w:r w:rsidRPr="00D06A85">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i/>
                <w:sz w:val="24"/>
                <w:szCs w:val="24"/>
                <w:lang w:val="lt-LT" w:eastAsia="lt-LT"/>
              </w:rPr>
              <w:t>nurodomas gamintojas, modelis</w:t>
            </w:r>
            <w:r w:rsidRPr="00D06A85">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b/>
                <w:sz w:val="24"/>
                <w:szCs w:val="24"/>
                <w:lang w:val="lt-LT" w:eastAsia="lt-LT"/>
              </w:rPr>
              <w:t xml:space="preserve"> </w:t>
            </w:r>
            <w:r w:rsidR="004F3568" w:rsidRPr="006D7C35">
              <w:rPr>
                <w:rFonts w:ascii="Times New Roman" w:eastAsia="Times New Roman" w:hAnsi="Times New Roman" w:cs="Times New Roman"/>
                <w:i/>
                <w:sz w:val="24"/>
                <w:szCs w:val="24"/>
                <w:highlight w:val="yellow"/>
                <w:lang w:val="lt-LT" w:eastAsia="lt-LT"/>
              </w:rPr>
              <w:t>pirkimo objekto pavadinimas</w:t>
            </w:r>
            <w:r w:rsidR="004F3568" w:rsidRPr="006D7C35">
              <w:rPr>
                <w:rFonts w:ascii="Times New Roman" w:eastAsia="Times New Roman" w:hAnsi="Times New Roman" w:cs="Times New Roman"/>
                <w:sz w:val="24"/>
                <w:szCs w:val="24"/>
                <w:highlight w:val="yellow"/>
                <w:lang w:val="lt-LT" w:eastAsia="lt-LT"/>
              </w:rPr>
              <w:t xml:space="preserve"> </w:t>
            </w:r>
            <w:r w:rsidR="004F3568" w:rsidRPr="006D7C35">
              <w:rPr>
                <w:rFonts w:ascii="Times New Roman" w:eastAsia="Times New Roman" w:hAnsi="Times New Roman" w:cs="Times New Roman"/>
                <w:i/>
                <w:sz w:val="24"/>
                <w:szCs w:val="24"/>
                <w:highlight w:val="yellow"/>
                <w:lang w:val="lt-LT" w:eastAsia="lt-LT"/>
              </w:rPr>
              <w:t>pagal pirkimo dalį</w:t>
            </w:r>
            <w:r w:rsidRPr="00D06A85" w:rsidDel="009448F1">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(toliau – Prekės), atitinkančius Sutarties 1 priede „</w:t>
            </w:r>
            <w:r w:rsidR="004F3568" w:rsidRPr="006D7C35">
              <w:rPr>
                <w:rFonts w:ascii="Times New Roman" w:eastAsia="Times New Roman" w:hAnsi="Times New Roman" w:cs="Times New Roman"/>
                <w:i/>
                <w:sz w:val="24"/>
                <w:szCs w:val="24"/>
                <w:highlight w:val="yellow"/>
                <w:lang w:val="lt-LT" w:eastAsia="lt-LT"/>
              </w:rPr>
              <w:t>techninės specifikacijos pavadinimas pagal pirkimo dalį</w:t>
            </w:r>
            <w:r w:rsidRPr="00D06A85">
              <w:rPr>
                <w:rFonts w:ascii="Times New Roman" w:eastAsia="Times New Roman" w:hAnsi="Times New Roman" w:cs="Times New Roman"/>
                <w:sz w:val="24"/>
                <w:szCs w:val="24"/>
                <w:lang w:val="lt-LT" w:eastAsia="lt-LT"/>
              </w:rPr>
              <w:t>“</w:t>
            </w:r>
            <w:r w:rsidR="00497981">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(toliau – 1 priedas) pateikt</w:t>
            </w:r>
            <w:r w:rsidR="004D2D20">
              <w:rPr>
                <w:rFonts w:ascii="Times New Roman" w:eastAsia="Times New Roman" w:hAnsi="Times New Roman" w:cs="Times New Roman"/>
                <w:sz w:val="24"/>
                <w:szCs w:val="24"/>
                <w:lang w:val="lt-LT" w:eastAsia="lt-LT"/>
              </w:rPr>
              <w:t xml:space="preserve">us </w:t>
            </w:r>
            <w:r w:rsidR="004D2D20" w:rsidRPr="00D06A85">
              <w:rPr>
                <w:rFonts w:ascii="Times New Roman" w:eastAsia="Times New Roman" w:hAnsi="Times New Roman" w:cs="Times New Roman"/>
                <w:sz w:val="24"/>
                <w:szCs w:val="24"/>
                <w:lang w:val="lt-LT" w:eastAsia="lt-LT"/>
              </w:rPr>
              <w:t>reikalavimus</w:t>
            </w:r>
            <w:r w:rsidR="004D2D20">
              <w:rPr>
                <w:rFonts w:ascii="Times New Roman" w:eastAsia="Times New Roman" w:hAnsi="Times New Roman" w:cs="Times New Roman"/>
                <w:sz w:val="24"/>
                <w:szCs w:val="24"/>
                <w:lang w:val="lt-LT" w:eastAsia="lt-LT"/>
              </w:rPr>
              <w:t>,</w:t>
            </w:r>
            <w:r w:rsidR="004D2D20" w:rsidRPr="00D06A85">
              <w:rPr>
                <w:rFonts w:ascii="Times New Roman" w:eastAsia="Times New Roman" w:hAnsi="Times New Roman" w:cs="Times New Roman"/>
                <w:sz w:val="24"/>
                <w:szCs w:val="24"/>
                <w:lang w:val="lt-LT" w:eastAsia="lt-LT"/>
              </w:rPr>
              <w:t xml:space="preserve"> </w:t>
            </w:r>
            <w:r w:rsidR="004D2D20" w:rsidRPr="0051377E">
              <w:rPr>
                <w:rFonts w:ascii="Times New Roman" w:eastAsia="Times New Roman" w:hAnsi="Times New Roman" w:cs="Times New Roman"/>
                <w:sz w:val="24"/>
                <w:szCs w:val="24"/>
                <w:lang w:val="lt-LT" w:eastAsia="lt-LT"/>
              </w:rPr>
              <w:t>Pardavėjo pasiūlyme (</w:t>
            </w:r>
            <w:r w:rsidR="004D2D20">
              <w:rPr>
                <w:rFonts w:ascii="Times New Roman" w:eastAsia="Times New Roman" w:hAnsi="Times New Roman" w:cs="Times New Roman"/>
                <w:sz w:val="24"/>
                <w:szCs w:val="24"/>
                <w:lang w:val="lt-LT" w:eastAsia="lt-LT"/>
              </w:rPr>
              <w:t>4</w:t>
            </w:r>
            <w:r w:rsidR="004D2D20" w:rsidRPr="0051377E">
              <w:rPr>
                <w:rFonts w:ascii="Times New Roman" w:eastAsia="Times New Roman" w:hAnsi="Times New Roman" w:cs="Times New Roman"/>
                <w:sz w:val="24"/>
                <w:szCs w:val="24"/>
                <w:lang w:val="lt-LT" w:eastAsia="lt-LT"/>
              </w:rPr>
              <w:t xml:space="preserve"> priedo) </w:t>
            </w:r>
            <w:r w:rsidR="004D2D20">
              <w:rPr>
                <w:rFonts w:ascii="Times New Roman" w:eastAsia="Times New Roman" w:hAnsi="Times New Roman" w:cs="Times New Roman"/>
                <w:sz w:val="24"/>
                <w:szCs w:val="24"/>
                <w:lang w:val="lt-LT" w:eastAsia="lt-LT"/>
              </w:rPr>
              <w:t>pateiktas</w:t>
            </w:r>
            <w:r w:rsidRPr="00D06A85">
              <w:rPr>
                <w:rFonts w:ascii="Times New Roman" w:eastAsia="Times New Roman" w:hAnsi="Times New Roman" w:cs="Times New Roman"/>
                <w:sz w:val="24"/>
                <w:szCs w:val="24"/>
                <w:lang w:val="lt-LT" w:eastAsia="lt-LT"/>
              </w:rPr>
              <w:t xml:space="preserve"> technines specifikacijas ir kitus Sutartyje ir jos prieduose nurodytus reikalavimus. </w:t>
            </w:r>
          </w:p>
          <w:p w14:paraId="1C3D86EF"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1.2. Pasirašydamas šią sutartį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įsipareigoja nupirkti minimalų Prekių kiekį – </w:t>
            </w:r>
            <w:r w:rsidR="004F3568">
              <w:rPr>
                <w:rFonts w:ascii="Times New Roman" w:eastAsia="Times New Roman" w:hAnsi="Times New Roman" w:cs="Times New Roman"/>
                <w:sz w:val="24"/>
                <w:szCs w:val="24"/>
                <w:lang w:val="lt-LT" w:eastAsia="lt-LT"/>
              </w:rPr>
              <w:t>__</w:t>
            </w:r>
            <w:r w:rsidR="00497981"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w:t>
            </w:r>
            <w:r w:rsidR="004F3568" w:rsidRPr="006D7C35">
              <w:rPr>
                <w:rFonts w:ascii="Times New Roman" w:eastAsia="Times New Roman" w:hAnsi="Times New Roman" w:cs="Times New Roman"/>
                <w:i/>
                <w:sz w:val="24"/>
                <w:szCs w:val="24"/>
                <w:highlight w:val="yellow"/>
                <w:lang w:val="lt-LT" w:eastAsia="lt-LT"/>
              </w:rPr>
              <w:t>minimalus kiekis pagal pirkimo dalį</w:t>
            </w:r>
            <w:r w:rsidRPr="00D06A85">
              <w:rPr>
                <w:rFonts w:ascii="Times New Roman" w:eastAsia="Times New Roman" w:hAnsi="Times New Roman" w:cs="Times New Roman"/>
                <w:sz w:val="24"/>
                <w:szCs w:val="24"/>
                <w:lang w:val="lt-LT" w:eastAsia="lt-LT"/>
              </w:rPr>
              <w:t xml:space="preserve">) vnt. </w:t>
            </w:r>
          </w:p>
          <w:p w14:paraId="7F6E4E8C"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1.3. Maksimalus Prekių kiekis, kurį šia Sutartimi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įsipareigoja parduoti, o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gali </w:t>
            </w:r>
            <w:r w:rsidRPr="00D06A85">
              <w:rPr>
                <w:rFonts w:ascii="Times New Roman" w:eastAsia="Times New Roman" w:hAnsi="Times New Roman" w:cs="Times New Roman"/>
                <w:sz w:val="24"/>
                <w:szCs w:val="24"/>
                <w:lang w:val="lt-LT" w:eastAsia="lt-LT"/>
              </w:rPr>
              <w:lastRenderedPageBreak/>
              <w:t>įsigyti – (</w:t>
            </w:r>
            <w:r w:rsidR="004F3568" w:rsidRPr="006D7C35">
              <w:rPr>
                <w:rFonts w:ascii="Times New Roman" w:eastAsia="Times New Roman" w:hAnsi="Times New Roman" w:cs="Times New Roman"/>
                <w:i/>
                <w:sz w:val="24"/>
                <w:szCs w:val="24"/>
                <w:highlight w:val="yellow"/>
                <w:lang w:val="lt-LT" w:eastAsia="lt-LT"/>
              </w:rPr>
              <w:t>maksimalus kiekis pagal pirkimo dalį</w:t>
            </w:r>
            <w:r w:rsidRPr="00D06A85">
              <w:rPr>
                <w:rFonts w:ascii="Times New Roman" w:eastAsia="Times New Roman" w:hAnsi="Times New Roman" w:cs="Times New Roman"/>
                <w:sz w:val="24"/>
                <w:szCs w:val="24"/>
                <w:lang w:val="lt-LT" w:eastAsia="lt-LT"/>
              </w:rPr>
              <w:t xml:space="preserve">) vnt.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neįsipareigoja įsigyti maksimalaus Prekių kiekio. Prekes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užsako teikdamas atskirus užsakymus. </w:t>
            </w:r>
          </w:p>
          <w:p w14:paraId="45C84064"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1.4.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už pristatytas Sutarties bei jos prieduose nurodytus reikalavimus atitinkančias Prekes sumoka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šioje Sutartyje nustatyta tvarka.</w:t>
            </w:r>
          </w:p>
          <w:p w14:paraId="2E5B1160" w14:textId="77777777" w:rsidR="009E340F" w:rsidRPr="00D06A85" w:rsidRDefault="009E340F" w:rsidP="009E340F">
            <w:pPr>
              <w:jc w:val="center"/>
              <w:rPr>
                <w:rFonts w:ascii="Times New Roman" w:eastAsia="Times New Roman" w:hAnsi="Times New Roman" w:cs="Times New Roman"/>
                <w:b/>
                <w:sz w:val="24"/>
                <w:szCs w:val="24"/>
                <w:lang w:val="lt-LT" w:eastAsia="lt-LT"/>
              </w:rPr>
            </w:pPr>
          </w:p>
        </w:tc>
        <w:tc>
          <w:tcPr>
            <w:tcW w:w="4981" w:type="dxa"/>
          </w:tcPr>
          <w:p w14:paraId="76B64991" w14:textId="77777777" w:rsidR="00D06A85" w:rsidRPr="00D06A85" w:rsidRDefault="00D06A85" w:rsidP="00D06A85">
            <w:pPr>
              <w:jc w:val="both"/>
              <w:rPr>
                <w:rFonts w:ascii="Times New Roman" w:eastAsia="Times New Roman" w:hAnsi="Times New Roman" w:cs="Times New Roman"/>
                <w:b/>
                <w:sz w:val="24"/>
                <w:szCs w:val="24"/>
                <w:lang w:val="en-GB" w:eastAsia="lt-LT"/>
              </w:rPr>
            </w:pPr>
            <w:r w:rsidRPr="00D06A85">
              <w:rPr>
                <w:rFonts w:ascii="Times New Roman" w:eastAsia="Times New Roman" w:hAnsi="Times New Roman" w:cs="Times New Roman"/>
                <w:b/>
                <w:sz w:val="24"/>
                <w:szCs w:val="24"/>
                <w:lang w:val="en-GB" w:eastAsia="lt-LT"/>
              </w:rPr>
              <w:lastRenderedPageBreak/>
              <w:t>1. Object of the Contract</w:t>
            </w:r>
          </w:p>
          <w:p w14:paraId="4A313AA2" w14:textId="77F42254" w:rsidR="00D06A85" w:rsidRPr="00D06A85" w:rsidRDefault="00D06A85" w:rsidP="00D06A85">
            <w:pPr>
              <w:jc w:val="both"/>
              <w:rPr>
                <w:rFonts w:ascii="Times New Roman" w:eastAsia="Times New Roman" w:hAnsi="Times New Roman" w:cs="Times New Roman"/>
                <w:sz w:val="24"/>
                <w:szCs w:val="24"/>
                <w:lang w:val="en-GB" w:eastAsia="lt-LT"/>
              </w:rPr>
            </w:pPr>
            <w:proofErr w:type="gramStart"/>
            <w:r w:rsidRPr="00D06A85">
              <w:rPr>
                <w:rFonts w:ascii="Times New Roman" w:eastAsia="Times New Roman" w:hAnsi="Times New Roman" w:cs="Times New Roman"/>
                <w:sz w:val="24"/>
                <w:szCs w:val="24"/>
                <w:lang w:val="en-GB" w:eastAsia="lt-LT"/>
              </w:rPr>
              <w:t xml:space="preserve">1.1. </w:t>
            </w:r>
            <w:r w:rsidRPr="00D06A85">
              <w:rPr>
                <w:rFonts w:ascii="Times New Roman" w:eastAsia="Times New Roman" w:hAnsi="Times New Roman" w:cs="Times New Roman"/>
                <w:b/>
                <w:sz w:val="24"/>
                <w:szCs w:val="24"/>
                <w:lang w:val="en-GB" w:eastAsia="lt-LT"/>
              </w:rPr>
              <w:t>The</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b/>
                <w:sz w:val="24"/>
                <w:szCs w:val="24"/>
                <w:lang w:val="en-GB" w:eastAsia="lt-LT"/>
              </w:rPr>
              <w:t>Seller</w:t>
            </w:r>
            <w:r w:rsidRPr="00D06A85">
              <w:rPr>
                <w:rFonts w:ascii="Times New Roman" w:eastAsia="Times New Roman" w:hAnsi="Times New Roman" w:cs="Times New Roman"/>
                <w:sz w:val="24"/>
                <w:szCs w:val="24"/>
                <w:lang w:val="en-GB" w:eastAsia="lt-LT"/>
              </w:rPr>
              <w:t xml:space="preserve"> undertakes to sell and deliver </w:t>
            </w:r>
            <w:r w:rsidR="006D7C35">
              <w:rPr>
                <w:rFonts w:ascii="Times New Roman" w:eastAsia="Times New Roman" w:hAnsi="Times New Roman" w:cs="Times New Roman"/>
                <w:sz w:val="24"/>
                <w:szCs w:val="24"/>
                <w:lang w:val="en-GB" w:eastAsia="lt-LT"/>
              </w:rPr>
              <w:t>(</w:t>
            </w:r>
            <w:proofErr w:type="spellStart"/>
            <w:r w:rsidR="006D7C35" w:rsidRPr="00C06D3B">
              <w:rPr>
                <w:rFonts w:ascii="Times New Roman" w:eastAsia="Times New Roman" w:hAnsi="Times New Roman" w:cs="Times New Roman"/>
                <w:i/>
                <w:sz w:val="24"/>
                <w:szCs w:val="24"/>
                <w:highlight w:val="yellow"/>
                <w:lang w:val="en-GB" w:eastAsia="lt-LT"/>
              </w:rPr>
              <w:t>designationmatching</w:t>
            </w:r>
            <w:proofErr w:type="spellEnd"/>
            <w:r w:rsidR="006D7C35" w:rsidRPr="00C06D3B">
              <w:rPr>
                <w:rFonts w:ascii="Times New Roman" w:eastAsia="Times New Roman" w:hAnsi="Times New Roman" w:cs="Times New Roman"/>
                <w:i/>
                <w:sz w:val="24"/>
                <w:szCs w:val="24"/>
                <w:highlight w:val="yellow"/>
                <w:lang w:val="en-GB" w:eastAsia="lt-LT"/>
              </w:rPr>
              <w:t xml:space="preserve"> procurement lot name</w:t>
            </w:r>
            <w:r w:rsidR="00497981">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sz w:val="24"/>
                <w:szCs w:val="24"/>
                <w:lang w:val="en-GB" w:eastAsia="lt-LT"/>
              </w:rPr>
              <w:t>of</w:t>
            </w:r>
            <w:r w:rsidRPr="00D06A85">
              <w:rPr>
                <w:rFonts w:ascii="Times New Roman" w:eastAsia="Times New Roman" w:hAnsi="Times New Roman" w:cs="Times New Roman"/>
                <w:i/>
                <w:sz w:val="24"/>
                <w:szCs w:val="24"/>
                <w:lang w:val="en-GB" w:eastAsia="lt-LT"/>
              </w:rPr>
              <w:t xml:space="preserve"> </w:t>
            </w:r>
            <w:r w:rsidRPr="00D06A85">
              <w:rPr>
                <w:rFonts w:ascii="Times New Roman" w:eastAsia="Times New Roman" w:hAnsi="Times New Roman" w:cs="Times New Roman"/>
                <w:sz w:val="24"/>
                <w:szCs w:val="24"/>
                <w:lang w:val="en-GB" w:eastAsia="lt-LT"/>
              </w:rPr>
              <w:t xml:space="preserve">the </w:t>
            </w:r>
            <w:r w:rsidRPr="00D06A85">
              <w:rPr>
                <w:rFonts w:ascii="Times New Roman" w:eastAsia="Times New Roman" w:hAnsi="Times New Roman" w:cs="Times New Roman"/>
                <w:b/>
                <w:sz w:val="24"/>
                <w:szCs w:val="24"/>
                <w:lang w:val="en-GB" w:eastAsia="lt-LT"/>
              </w:rPr>
              <w:t>manufactured by</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i/>
                <w:sz w:val="24"/>
                <w:szCs w:val="24"/>
                <w:lang w:val="en-GB" w:eastAsia="lt-LT"/>
              </w:rPr>
              <w:t>indicate</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i/>
                <w:sz w:val="24"/>
                <w:szCs w:val="24"/>
                <w:lang w:val="en-GB" w:eastAsia="lt-LT"/>
              </w:rPr>
              <w:t>the</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i/>
                <w:sz w:val="24"/>
                <w:szCs w:val="24"/>
                <w:lang w:val="en-GB" w:eastAsia="lt-LT"/>
              </w:rPr>
              <w:t>manufacturer and the model</w:t>
            </w:r>
            <w:r w:rsidRPr="00D06A85">
              <w:rPr>
                <w:rFonts w:ascii="Times New Roman" w:eastAsia="Times New Roman" w:hAnsi="Times New Roman" w:cs="Times New Roman"/>
                <w:sz w:val="24"/>
                <w:szCs w:val="24"/>
                <w:lang w:val="en-GB" w:eastAsia="lt-LT"/>
              </w:rPr>
              <w:t>) (hereinafter referred to as the Goods) that comply with technical specifications specified in Annex 1 of the Contract “</w:t>
            </w:r>
            <w:r w:rsidR="00C06D3B" w:rsidRPr="00C06D3B">
              <w:rPr>
                <w:rFonts w:ascii="Times New Roman" w:eastAsia="Times New Roman" w:hAnsi="Times New Roman" w:cs="Times New Roman"/>
                <w:i/>
                <w:sz w:val="24"/>
                <w:szCs w:val="24"/>
                <w:highlight w:val="yellow"/>
                <w:lang w:val="en-GB" w:eastAsia="lt-LT"/>
              </w:rPr>
              <w:t>name of the technical specification in accordance to procurement lot name</w:t>
            </w:r>
            <w:r w:rsidR="00C06D3B">
              <w:rPr>
                <w:rFonts w:ascii="Times New Roman" w:eastAsia="Times New Roman" w:hAnsi="Times New Roman" w:cs="Times New Roman"/>
                <w:sz w:val="24"/>
                <w:szCs w:val="24"/>
                <w:lang w:val="en-GB" w:eastAsia="lt-LT"/>
              </w:rPr>
              <w:t>”</w:t>
            </w:r>
            <w:r w:rsidRPr="00D06A85">
              <w:rPr>
                <w:rFonts w:ascii="Times New Roman" w:eastAsia="Times New Roman" w:hAnsi="Times New Roman" w:cs="Times New Roman"/>
                <w:sz w:val="24"/>
                <w:szCs w:val="24"/>
                <w:lang w:val="en-GB" w:eastAsia="lt-LT"/>
              </w:rPr>
              <w:t xml:space="preserve"> (hereinafter referred to as Annex 1)</w:t>
            </w:r>
            <w:r w:rsidR="00476FC0">
              <w:rPr>
                <w:rFonts w:ascii="Times New Roman" w:eastAsia="Times New Roman" w:hAnsi="Times New Roman" w:cs="Times New Roman"/>
                <w:sz w:val="24"/>
                <w:szCs w:val="24"/>
                <w:lang w:val="en-GB" w:eastAsia="lt-LT"/>
              </w:rPr>
              <w:t>, information of Supplier Price Proposal (Annex 4)</w:t>
            </w:r>
            <w:r w:rsidR="00476FC0"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sz w:val="24"/>
                <w:szCs w:val="24"/>
                <w:lang w:val="en-GB" w:eastAsia="lt-LT"/>
              </w:rPr>
              <w:t xml:space="preserve"> and other requirements laid down in the Contract and its Annexes.</w:t>
            </w:r>
            <w:proofErr w:type="gramEnd"/>
            <w:r w:rsidRPr="00D06A85">
              <w:rPr>
                <w:rFonts w:ascii="Times New Roman" w:eastAsia="Times New Roman" w:hAnsi="Times New Roman" w:cs="Times New Roman"/>
                <w:sz w:val="24"/>
                <w:szCs w:val="24"/>
                <w:lang w:val="en-GB" w:eastAsia="lt-LT"/>
              </w:rPr>
              <w:t xml:space="preserve"> </w:t>
            </w:r>
          </w:p>
          <w:p w14:paraId="5DA33589" w14:textId="77777777" w:rsidR="00D06A85" w:rsidRPr="00D06A85" w:rsidRDefault="00D06A85" w:rsidP="00D06A85">
            <w:pPr>
              <w:jc w:val="both"/>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 xml:space="preserve">1.2. By signing this contract, the </w:t>
            </w:r>
            <w:r w:rsidRPr="00D06A85">
              <w:rPr>
                <w:rFonts w:ascii="Times New Roman" w:eastAsia="Times New Roman" w:hAnsi="Times New Roman" w:cs="Times New Roman"/>
                <w:b/>
                <w:sz w:val="24"/>
                <w:szCs w:val="24"/>
                <w:lang w:val="en-GB" w:eastAsia="lt-LT"/>
              </w:rPr>
              <w:t>Buyer</w:t>
            </w:r>
            <w:r w:rsidRPr="00D06A85">
              <w:rPr>
                <w:rFonts w:ascii="Times New Roman" w:eastAsia="Times New Roman" w:hAnsi="Times New Roman" w:cs="Times New Roman"/>
                <w:sz w:val="24"/>
                <w:szCs w:val="24"/>
                <w:lang w:val="en-GB" w:eastAsia="lt-LT"/>
              </w:rPr>
              <w:t xml:space="preserve"> commits to buying </w:t>
            </w:r>
            <w:r w:rsidR="00C06D3B">
              <w:rPr>
                <w:rFonts w:ascii="Times New Roman" w:eastAsia="Times New Roman" w:hAnsi="Times New Roman" w:cs="Times New Roman"/>
                <w:sz w:val="24"/>
                <w:szCs w:val="24"/>
                <w:lang w:val="en-GB" w:eastAsia="lt-LT"/>
              </w:rPr>
              <w:t>__</w:t>
            </w:r>
            <w:r w:rsidR="00497981"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sz w:val="24"/>
                <w:szCs w:val="24"/>
                <w:lang w:val="en-GB" w:eastAsia="lt-LT"/>
              </w:rPr>
              <w:t>(</w:t>
            </w:r>
            <w:r w:rsidR="00C06D3B" w:rsidRPr="00C06D3B">
              <w:rPr>
                <w:rFonts w:ascii="Times New Roman" w:eastAsia="Times New Roman" w:hAnsi="Times New Roman" w:cs="Times New Roman"/>
                <w:i/>
                <w:sz w:val="24"/>
                <w:szCs w:val="24"/>
                <w:highlight w:val="yellow"/>
                <w:lang w:val="en-GB" w:eastAsia="lt-LT"/>
              </w:rPr>
              <w:t xml:space="preserve">minimal quantity in accordance to </w:t>
            </w:r>
            <w:r w:rsidR="00C06D3B" w:rsidRPr="00C06D3B">
              <w:rPr>
                <w:rFonts w:ascii="Times New Roman" w:eastAsia="Times New Roman" w:hAnsi="Times New Roman" w:cs="Times New Roman"/>
                <w:i/>
                <w:sz w:val="24"/>
                <w:szCs w:val="24"/>
                <w:highlight w:val="yellow"/>
                <w:lang w:val="en-GB" w:eastAsia="lt-LT"/>
              </w:rPr>
              <w:lastRenderedPageBreak/>
              <w:t>procurement lot</w:t>
            </w:r>
            <w:r w:rsidRPr="00D06A85">
              <w:rPr>
                <w:rFonts w:ascii="Times New Roman" w:eastAsia="Times New Roman" w:hAnsi="Times New Roman" w:cs="Times New Roman"/>
                <w:sz w:val="24"/>
                <w:szCs w:val="24"/>
                <w:lang w:val="en-GB" w:eastAsia="lt-LT"/>
              </w:rPr>
              <w:t>) units of the Goods at a minimum.</w:t>
            </w:r>
          </w:p>
          <w:p w14:paraId="5949BD0F" w14:textId="77777777" w:rsidR="00D06A85" w:rsidRPr="00D06A85" w:rsidRDefault="00D06A85" w:rsidP="00D06A85">
            <w:pPr>
              <w:jc w:val="both"/>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 xml:space="preserve">1.3. </w:t>
            </w:r>
            <w:r w:rsidR="004F62A6" w:rsidRPr="004F62A6">
              <w:rPr>
                <w:rFonts w:ascii="Times New Roman" w:eastAsia="Times New Roman" w:hAnsi="Times New Roman" w:cs="Times New Roman"/>
                <w:sz w:val="24"/>
                <w:szCs w:val="24"/>
                <w:lang w:eastAsia="lt-LT"/>
              </w:rPr>
              <w:t xml:space="preserve">In accordance with the terms of this Contract, the </w:t>
            </w:r>
            <w:r w:rsidR="004F62A6" w:rsidRPr="004F62A6">
              <w:rPr>
                <w:rFonts w:ascii="Times New Roman" w:eastAsia="Times New Roman" w:hAnsi="Times New Roman" w:cs="Times New Roman"/>
                <w:b/>
                <w:sz w:val="24"/>
                <w:szCs w:val="24"/>
                <w:lang w:eastAsia="lt-LT"/>
              </w:rPr>
              <w:t>Buyer</w:t>
            </w:r>
            <w:r w:rsidR="004F62A6" w:rsidRPr="004F62A6">
              <w:rPr>
                <w:rFonts w:ascii="Times New Roman" w:eastAsia="Times New Roman" w:hAnsi="Times New Roman" w:cs="Times New Roman"/>
                <w:sz w:val="24"/>
                <w:szCs w:val="24"/>
                <w:lang w:eastAsia="lt-LT"/>
              </w:rPr>
              <w:t xml:space="preserve"> </w:t>
            </w:r>
            <w:proofErr w:type="gramStart"/>
            <w:r w:rsidR="004F62A6" w:rsidRPr="004F62A6">
              <w:rPr>
                <w:rFonts w:ascii="Times New Roman" w:eastAsia="Times New Roman" w:hAnsi="Times New Roman" w:cs="Times New Roman"/>
                <w:sz w:val="24"/>
                <w:szCs w:val="24"/>
                <w:lang w:eastAsia="lt-LT"/>
              </w:rPr>
              <w:t>is granted</w:t>
            </w:r>
            <w:proofErr w:type="gramEnd"/>
            <w:r w:rsidR="004F62A6" w:rsidRPr="004F62A6">
              <w:rPr>
                <w:rFonts w:ascii="Times New Roman" w:eastAsia="Times New Roman" w:hAnsi="Times New Roman" w:cs="Times New Roman"/>
                <w:sz w:val="24"/>
                <w:szCs w:val="24"/>
                <w:lang w:eastAsia="lt-LT"/>
              </w:rPr>
              <w:t xml:space="preserve"> the </w:t>
            </w:r>
            <w:r w:rsidR="004F62A6">
              <w:rPr>
                <w:rFonts w:ascii="Times New Roman" w:eastAsia="Times New Roman" w:hAnsi="Times New Roman" w:cs="Times New Roman"/>
                <w:sz w:val="24"/>
                <w:szCs w:val="24"/>
                <w:lang w:eastAsia="lt-LT"/>
              </w:rPr>
              <w:t>authority</w:t>
            </w:r>
            <w:r w:rsidR="004F62A6" w:rsidRPr="004F62A6">
              <w:rPr>
                <w:rFonts w:ascii="Times New Roman" w:eastAsia="Times New Roman" w:hAnsi="Times New Roman" w:cs="Times New Roman"/>
                <w:sz w:val="24"/>
                <w:szCs w:val="24"/>
                <w:lang w:eastAsia="lt-LT"/>
              </w:rPr>
              <w:t xml:space="preserve"> to acquire up to a maximum of </w:t>
            </w:r>
            <w:r w:rsidR="00C06D3B">
              <w:rPr>
                <w:rFonts w:ascii="Times New Roman" w:eastAsia="Times New Roman" w:hAnsi="Times New Roman" w:cs="Times New Roman"/>
                <w:sz w:val="24"/>
                <w:szCs w:val="24"/>
                <w:lang w:eastAsia="lt-LT"/>
              </w:rPr>
              <w:t>___</w:t>
            </w:r>
            <w:r w:rsidR="007B6264" w:rsidRPr="004F62A6">
              <w:rPr>
                <w:rFonts w:ascii="Times New Roman" w:eastAsia="Times New Roman" w:hAnsi="Times New Roman" w:cs="Times New Roman"/>
                <w:sz w:val="24"/>
                <w:szCs w:val="24"/>
                <w:lang w:eastAsia="lt-LT"/>
              </w:rPr>
              <w:t xml:space="preserve"> </w:t>
            </w:r>
            <w:r w:rsidR="004F62A6" w:rsidRPr="004F62A6">
              <w:rPr>
                <w:rFonts w:ascii="Times New Roman" w:eastAsia="Times New Roman" w:hAnsi="Times New Roman" w:cs="Times New Roman"/>
                <w:sz w:val="24"/>
                <w:szCs w:val="24"/>
                <w:lang w:eastAsia="lt-LT"/>
              </w:rPr>
              <w:t>(</w:t>
            </w:r>
            <w:r w:rsidR="00C06D3B">
              <w:rPr>
                <w:rFonts w:ascii="Times New Roman" w:eastAsia="Times New Roman" w:hAnsi="Times New Roman" w:cs="Times New Roman"/>
                <w:i/>
                <w:sz w:val="24"/>
                <w:szCs w:val="24"/>
                <w:highlight w:val="yellow"/>
                <w:lang w:val="en-GB" w:eastAsia="lt-LT"/>
              </w:rPr>
              <w:t>maximum</w:t>
            </w:r>
            <w:r w:rsidR="00C06D3B" w:rsidRPr="00C06D3B">
              <w:rPr>
                <w:rFonts w:ascii="Times New Roman" w:eastAsia="Times New Roman" w:hAnsi="Times New Roman" w:cs="Times New Roman"/>
                <w:i/>
                <w:sz w:val="24"/>
                <w:szCs w:val="24"/>
                <w:highlight w:val="yellow"/>
                <w:lang w:val="en-GB" w:eastAsia="lt-LT"/>
              </w:rPr>
              <w:t xml:space="preserve"> quantity in accordance to procurement lot</w:t>
            </w:r>
            <w:r w:rsidR="004F62A6">
              <w:rPr>
                <w:rFonts w:ascii="Times New Roman" w:eastAsia="Times New Roman" w:hAnsi="Times New Roman" w:cs="Times New Roman"/>
                <w:sz w:val="24"/>
                <w:szCs w:val="24"/>
                <w:lang w:eastAsia="lt-LT"/>
              </w:rPr>
              <w:t xml:space="preserve">) </w:t>
            </w:r>
            <w:r w:rsidR="004F62A6" w:rsidRPr="004F62A6">
              <w:rPr>
                <w:rFonts w:ascii="Times New Roman" w:eastAsia="Times New Roman" w:hAnsi="Times New Roman" w:cs="Times New Roman"/>
                <w:sz w:val="24"/>
                <w:szCs w:val="24"/>
                <w:lang w:eastAsia="lt-LT"/>
              </w:rPr>
              <w:t xml:space="preserve">units of the specified Goods, as agreed upon by the </w:t>
            </w:r>
            <w:r w:rsidR="004F62A6" w:rsidRPr="004F62A6">
              <w:rPr>
                <w:rFonts w:ascii="Times New Roman" w:eastAsia="Times New Roman" w:hAnsi="Times New Roman" w:cs="Times New Roman"/>
                <w:b/>
                <w:sz w:val="24"/>
                <w:szCs w:val="24"/>
                <w:lang w:eastAsia="lt-LT"/>
              </w:rPr>
              <w:t>Seller</w:t>
            </w:r>
            <w:r w:rsidR="004F62A6" w:rsidRPr="004F62A6">
              <w:rPr>
                <w:rFonts w:ascii="Times New Roman" w:eastAsia="Times New Roman" w:hAnsi="Times New Roman" w:cs="Times New Roman"/>
                <w:sz w:val="24"/>
                <w:szCs w:val="24"/>
                <w:lang w:eastAsia="lt-LT"/>
              </w:rPr>
              <w:t xml:space="preserve">. Importantly, the </w:t>
            </w:r>
            <w:r w:rsidR="004F62A6" w:rsidRPr="004F62A6">
              <w:rPr>
                <w:rFonts w:ascii="Times New Roman" w:eastAsia="Times New Roman" w:hAnsi="Times New Roman" w:cs="Times New Roman"/>
                <w:b/>
                <w:sz w:val="24"/>
                <w:szCs w:val="24"/>
                <w:lang w:eastAsia="lt-LT"/>
              </w:rPr>
              <w:t>Buyer</w:t>
            </w:r>
            <w:r w:rsidR="004F62A6" w:rsidRPr="004F62A6">
              <w:rPr>
                <w:rFonts w:ascii="Times New Roman" w:eastAsia="Times New Roman" w:hAnsi="Times New Roman" w:cs="Times New Roman"/>
                <w:sz w:val="24"/>
                <w:szCs w:val="24"/>
                <w:lang w:eastAsia="lt-LT"/>
              </w:rPr>
              <w:t xml:space="preserve"> is under no compulsion to procure the entire maximum quantity of Goods stipulated. The </w:t>
            </w:r>
            <w:r w:rsidR="004F62A6">
              <w:rPr>
                <w:rFonts w:ascii="Times New Roman" w:eastAsia="Times New Roman" w:hAnsi="Times New Roman" w:cs="Times New Roman"/>
                <w:sz w:val="24"/>
                <w:szCs w:val="24"/>
                <w:lang w:eastAsia="lt-LT"/>
              </w:rPr>
              <w:t>procurement</w:t>
            </w:r>
            <w:r w:rsidR="004F62A6" w:rsidRPr="004F62A6">
              <w:rPr>
                <w:rFonts w:ascii="Times New Roman" w:eastAsia="Times New Roman" w:hAnsi="Times New Roman" w:cs="Times New Roman"/>
                <w:sz w:val="24"/>
                <w:szCs w:val="24"/>
                <w:lang w:eastAsia="lt-LT"/>
              </w:rPr>
              <w:t xml:space="preserve"> of Goods </w:t>
            </w:r>
            <w:proofErr w:type="gramStart"/>
            <w:r w:rsidR="004F62A6" w:rsidRPr="004F62A6">
              <w:rPr>
                <w:rFonts w:ascii="Times New Roman" w:eastAsia="Times New Roman" w:hAnsi="Times New Roman" w:cs="Times New Roman"/>
                <w:sz w:val="24"/>
                <w:szCs w:val="24"/>
                <w:lang w:eastAsia="lt-LT"/>
              </w:rPr>
              <w:t>shall be effectuated</w:t>
            </w:r>
            <w:proofErr w:type="gramEnd"/>
            <w:r w:rsidR="004F62A6" w:rsidRPr="004F62A6">
              <w:rPr>
                <w:rFonts w:ascii="Times New Roman" w:eastAsia="Times New Roman" w:hAnsi="Times New Roman" w:cs="Times New Roman"/>
                <w:sz w:val="24"/>
                <w:szCs w:val="24"/>
                <w:lang w:eastAsia="lt-LT"/>
              </w:rPr>
              <w:t xml:space="preserve"> through individualized orders placed by the </w:t>
            </w:r>
            <w:r w:rsidR="004F62A6" w:rsidRPr="004F62A6">
              <w:rPr>
                <w:rFonts w:ascii="Times New Roman" w:eastAsia="Times New Roman" w:hAnsi="Times New Roman" w:cs="Times New Roman"/>
                <w:b/>
                <w:sz w:val="24"/>
                <w:szCs w:val="24"/>
                <w:lang w:eastAsia="lt-LT"/>
              </w:rPr>
              <w:t>Buyer</w:t>
            </w:r>
            <w:r w:rsidR="004F62A6" w:rsidRPr="004F62A6">
              <w:rPr>
                <w:rFonts w:ascii="Times New Roman" w:eastAsia="Times New Roman" w:hAnsi="Times New Roman" w:cs="Times New Roman"/>
                <w:sz w:val="24"/>
                <w:szCs w:val="24"/>
                <w:lang w:eastAsia="lt-LT"/>
              </w:rPr>
              <w:t>.</w:t>
            </w:r>
          </w:p>
          <w:p w14:paraId="7CE6BEB0" w14:textId="77777777" w:rsidR="009E340F" w:rsidRDefault="00D06A85" w:rsidP="00D06A85">
            <w:pPr>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1.4.</w:t>
            </w:r>
            <w:r w:rsidRPr="00D06A85">
              <w:rPr>
                <w:rFonts w:ascii="Times New Roman" w:eastAsia="Times New Roman" w:hAnsi="Times New Roman" w:cs="Times New Roman"/>
                <w:b/>
                <w:sz w:val="24"/>
                <w:szCs w:val="24"/>
                <w:lang w:val="en-GB" w:eastAsia="lt-LT"/>
              </w:rPr>
              <w:t xml:space="preserve"> The Buyer</w:t>
            </w:r>
            <w:r w:rsidRPr="00D06A85">
              <w:rPr>
                <w:rFonts w:ascii="Times New Roman" w:eastAsia="Times New Roman" w:hAnsi="Times New Roman" w:cs="Times New Roman"/>
                <w:sz w:val="24"/>
                <w:szCs w:val="24"/>
                <w:lang w:val="en-GB" w:eastAsia="lt-LT"/>
              </w:rPr>
              <w:t xml:space="preserve"> shall pay the</w:t>
            </w:r>
            <w:r w:rsidRPr="00D06A85">
              <w:rPr>
                <w:rFonts w:ascii="Times New Roman" w:eastAsia="Times New Roman" w:hAnsi="Times New Roman" w:cs="Times New Roman"/>
                <w:b/>
                <w:sz w:val="24"/>
                <w:szCs w:val="24"/>
                <w:lang w:val="en-GB" w:eastAsia="lt-LT"/>
              </w:rPr>
              <w:t xml:space="preserve"> Seller</w:t>
            </w:r>
            <w:r w:rsidRPr="00D06A85">
              <w:rPr>
                <w:rFonts w:ascii="Times New Roman" w:eastAsia="Times New Roman" w:hAnsi="Times New Roman" w:cs="Times New Roman"/>
                <w:sz w:val="24"/>
                <w:szCs w:val="24"/>
                <w:lang w:val="en-GB" w:eastAsia="lt-LT"/>
              </w:rPr>
              <w:t xml:space="preserve"> for the Goods in accordance with the procedure laid down in the Contract.</w:t>
            </w:r>
          </w:p>
          <w:p w14:paraId="3B2E68C3" w14:textId="77777777" w:rsidR="00D06A85" w:rsidRPr="00D06A85" w:rsidRDefault="00D06A85" w:rsidP="00D06A85">
            <w:pPr>
              <w:rPr>
                <w:rFonts w:ascii="Times New Roman" w:hAnsi="Times New Roman" w:cs="Times New Roman"/>
                <w:sz w:val="24"/>
                <w:szCs w:val="24"/>
              </w:rPr>
            </w:pPr>
          </w:p>
        </w:tc>
      </w:tr>
      <w:tr w:rsidR="009E340F" w:rsidRPr="00D06A85" w14:paraId="6C4F6B92" w14:textId="77777777" w:rsidTr="009E340F">
        <w:tc>
          <w:tcPr>
            <w:tcW w:w="4981" w:type="dxa"/>
          </w:tcPr>
          <w:p w14:paraId="0B2D8D0F"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2. Sutarties kaina/vertė/prekių įkainiai/kainodaros taisyklės</w:t>
            </w:r>
          </w:p>
          <w:p w14:paraId="6D892554" w14:textId="0CDAD980"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2.1. Pradinės Sutarties vertė – ___________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 xml:space="preserve">) </w:t>
            </w:r>
            <w:r w:rsidR="00C27F19">
              <w:rPr>
                <w:rFonts w:ascii="Times New Roman" w:eastAsia="Times New Roman" w:hAnsi="Times New Roman" w:cs="Times New Roman"/>
                <w:sz w:val="24"/>
                <w:szCs w:val="24"/>
                <w:lang w:val="lt-LT" w:eastAsia="lt-LT"/>
              </w:rPr>
              <w:t>be</w:t>
            </w:r>
            <w:r w:rsidR="00C27F19"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pridėtinės vertės mokesči</w:t>
            </w:r>
            <w:r w:rsidR="00C27F19">
              <w:rPr>
                <w:rFonts w:ascii="Times New Roman" w:eastAsia="Times New Roman" w:hAnsi="Times New Roman" w:cs="Times New Roman"/>
                <w:sz w:val="24"/>
                <w:szCs w:val="24"/>
                <w:lang w:val="lt-LT" w:eastAsia="lt-LT"/>
              </w:rPr>
              <w:t>o</w:t>
            </w:r>
            <w:r w:rsidRPr="00D06A85">
              <w:rPr>
                <w:rFonts w:ascii="Times New Roman" w:eastAsia="Times New Roman" w:hAnsi="Times New Roman" w:cs="Times New Roman"/>
                <w:sz w:val="24"/>
                <w:szCs w:val="24"/>
                <w:lang w:val="lt-LT" w:eastAsia="lt-LT"/>
              </w:rPr>
              <w:t xml:space="preserve"> (toliau – PVM) (</w:t>
            </w:r>
            <w:r w:rsidRPr="00D06A85">
              <w:rPr>
                <w:rFonts w:ascii="Times New Roman" w:eastAsia="Times New Roman" w:hAnsi="Times New Roman" w:cs="Times New Roman"/>
                <w:i/>
                <w:sz w:val="24"/>
                <w:szCs w:val="24"/>
                <w:lang w:val="lt-LT" w:eastAsia="lt-LT"/>
              </w:rPr>
              <w:t>jei PVM nemokamas, nurodoma priežastis</w:t>
            </w:r>
            <w:r w:rsidRPr="00D06A85">
              <w:rPr>
                <w:rFonts w:ascii="Times New Roman" w:eastAsia="Times New Roman" w:hAnsi="Times New Roman" w:cs="Times New Roman"/>
                <w:sz w:val="24"/>
                <w:szCs w:val="24"/>
                <w:lang w:val="lt-LT" w:eastAsia="lt-LT"/>
              </w:rPr>
              <w:t>).</w:t>
            </w:r>
            <w:r w:rsidR="008B0AFD">
              <w:rPr>
                <w:rFonts w:ascii="Times New Roman" w:eastAsia="Times New Roman" w:hAnsi="Times New Roman" w:cs="Times New Roman"/>
                <w:sz w:val="24"/>
                <w:szCs w:val="24"/>
                <w:lang w:val="lt-LT" w:eastAsia="lt-LT"/>
              </w:rPr>
              <w:t xml:space="preserve"> (</w:t>
            </w:r>
            <w:r w:rsidR="003752CF">
              <w:rPr>
                <w:rFonts w:ascii="Times New Roman" w:eastAsia="Times New Roman" w:hAnsi="Times New Roman" w:cs="Times New Roman"/>
                <w:sz w:val="24"/>
                <w:szCs w:val="24"/>
                <w:lang w:val="lt-LT" w:eastAsia="lt-LT"/>
              </w:rPr>
              <w:t xml:space="preserve">Pradinės </w:t>
            </w:r>
            <w:r w:rsidR="008B0AFD" w:rsidRPr="008B0AFD">
              <w:rPr>
                <w:rFonts w:ascii="Times New Roman" w:eastAsia="Times New Roman" w:hAnsi="Times New Roman" w:cs="Times New Roman"/>
                <w:sz w:val="24"/>
                <w:szCs w:val="24"/>
                <w:lang w:val="lt-LT" w:eastAsia="lt-LT"/>
              </w:rPr>
              <w:t xml:space="preserve">Sutarties vertė -______________ </w:t>
            </w:r>
            <w:proofErr w:type="spellStart"/>
            <w:r w:rsidR="008B0AFD" w:rsidRPr="008B0AFD">
              <w:rPr>
                <w:rFonts w:ascii="Times New Roman" w:eastAsia="Times New Roman" w:hAnsi="Times New Roman" w:cs="Times New Roman"/>
                <w:sz w:val="24"/>
                <w:szCs w:val="24"/>
                <w:lang w:val="lt-LT" w:eastAsia="lt-LT"/>
              </w:rPr>
              <w:t>Eur</w:t>
            </w:r>
            <w:proofErr w:type="spellEnd"/>
            <w:r w:rsidR="008B0AFD" w:rsidRPr="008B0AFD">
              <w:rPr>
                <w:rFonts w:ascii="Times New Roman" w:eastAsia="Times New Roman" w:hAnsi="Times New Roman" w:cs="Times New Roman"/>
                <w:sz w:val="24"/>
                <w:szCs w:val="24"/>
                <w:lang w:val="lt-LT" w:eastAsia="lt-LT"/>
              </w:rPr>
              <w:t xml:space="preserve"> (vertė žodžiais) su PVM</w:t>
            </w:r>
            <w:r w:rsidR="008B0AFD">
              <w:rPr>
                <w:rFonts w:ascii="Times New Roman" w:eastAsia="Times New Roman" w:hAnsi="Times New Roman" w:cs="Times New Roman"/>
                <w:sz w:val="24"/>
                <w:szCs w:val="24"/>
                <w:lang w:val="lt-LT" w:eastAsia="lt-LT"/>
              </w:rPr>
              <w:t>).</w:t>
            </w:r>
          </w:p>
          <w:p w14:paraId="416A0027" w14:textId="77777777" w:rsidR="009E340F" w:rsidRPr="00D06A85" w:rsidRDefault="009E340F" w:rsidP="009E340F">
            <w:pPr>
              <w:jc w:val="both"/>
              <w:rPr>
                <w:rFonts w:ascii="Times New Roman" w:eastAsia="Times New Roman" w:hAnsi="Times New Roman" w:cs="Times New Roman"/>
                <w:b/>
                <w:iCs/>
                <w:sz w:val="24"/>
                <w:szCs w:val="24"/>
                <w:lang w:val="lt-LT" w:eastAsia="lt-LT"/>
              </w:rPr>
            </w:pPr>
            <w:r w:rsidRPr="00D06A85">
              <w:rPr>
                <w:rFonts w:ascii="Times New Roman" w:eastAsia="Times New Roman" w:hAnsi="Times New Roman" w:cs="Times New Roman"/>
                <w:sz w:val="24"/>
                <w:szCs w:val="24"/>
                <w:lang w:val="lt-LT" w:eastAsia="lt-LT"/>
              </w:rPr>
              <w:t xml:space="preserve">2.2. </w:t>
            </w:r>
            <w:r w:rsidRPr="00D06A85">
              <w:rPr>
                <w:rFonts w:ascii="Times New Roman" w:eastAsia="Times New Roman" w:hAnsi="Times New Roman" w:cs="Times New Roman"/>
                <w:iCs/>
                <w:sz w:val="24"/>
                <w:szCs w:val="24"/>
                <w:lang w:val="lt-LT" w:eastAsia="lt-LT"/>
              </w:rPr>
              <w:t xml:space="preserve">Prekių 1 (vieno) vieneto kaina yra </w:t>
            </w:r>
            <w:r w:rsidRPr="00D06A85">
              <w:rPr>
                <w:rFonts w:ascii="Times New Roman" w:eastAsia="Times New Roman" w:hAnsi="Times New Roman" w:cs="Times New Roman"/>
                <w:bCs/>
                <w:sz w:val="24"/>
                <w:szCs w:val="24"/>
                <w:lang w:val="lt-LT" w:eastAsia="lt-LT"/>
              </w:rPr>
              <w:t xml:space="preserve"> </w:t>
            </w:r>
            <w:r w:rsidRPr="00D06A85">
              <w:rPr>
                <w:rFonts w:ascii="Times New Roman" w:eastAsia="Times New Roman" w:hAnsi="Times New Roman" w:cs="Times New Roman"/>
                <w:sz w:val="24"/>
                <w:szCs w:val="24"/>
                <w:lang w:val="lt-LT" w:eastAsia="lt-LT"/>
              </w:rPr>
              <w:t>__________</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 su PVM (</w:t>
            </w:r>
            <w:r w:rsidRPr="00D06A85">
              <w:rPr>
                <w:rFonts w:ascii="Times New Roman" w:eastAsia="Times New Roman" w:hAnsi="Times New Roman" w:cs="Times New Roman"/>
                <w:i/>
                <w:sz w:val="24"/>
                <w:szCs w:val="24"/>
                <w:lang w:val="lt-LT" w:eastAsia="lt-LT"/>
              </w:rPr>
              <w:t>jeigu taikomas</w:t>
            </w:r>
            <w:r w:rsidRPr="00D06A85">
              <w:rPr>
                <w:rFonts w:ascii="Times New Roman" w:eastAsia="Times New Roman" w:hAnsi="Times New Roman" w:cs="Times New Roman"/>
                <w:sz w:val="24"/>
                <w:szCs w:val="24"/>
                <w:lang w:val="lt-LT" w:eastAsia="lt-LT"/>
              </w:rPr>
              <w:t xml:space="preserve">). </w:t>
            </w:r>
          </w:p>
          <w:p w14:paraId="1A949CBB"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2.3. Sutarčiai taikoma fiksuoto įkainio kainodara. Įkainio peržiūros atvejis numatytas Sutarties bendrosios dalies 2.2 ir 2.3 papunkčiuose ir Sutarties specialiosios dalies 2.5 punkte.</w:t>
            </w:r>
            <w:r w:rsidRPr="00D06A85" w:rsidDel="00C92C97">
              <w:rPr>
                <w:rFonts w:ascii="Times New Roman" w:eastAsia="Times New Roman" w:hAnsi="Times New Roman" w:cs="Times New Roman"/>
                <w:sz w:val="24"/>
                <w:szCs w:val="24"/>
                <w:lang w:val="lt-LT" w:eastAsia="lt-LT"/>
              </w:rPr>
              <w:t xml:space="preserve"> </w:t>
            </w:r>
          </w:p>
          <w:p w14:paraId="524D6D20"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2.4.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 Sutarties kainą/Prekių įkainius privalo įskaičiuoti visas su Prekių tiekimu susijusias išlaidas ir mokesčius, nurodytus Sutarties bendrosios dalies 2.4 ir 2.5 punktuose. Sudarydamas šią Sutartį,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įvertina visas Prekių apimtis bei prisiima riziką dėl išlaidų dydžių svyravimo.</w:t>
            </w:r>
          </w:p>
          <w:p w14:paraId="7F60517E"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2.5. Bet kuri Sutarties šalis Sutarties galiojimo metu turi teisę inicijuoti Sutartyje numatytų įkainių perskaičiavimą (keitimą) ne anksčiau kaip po 12 mėnesių nuo Sutarties įsigaliojimo dienos (jeigu perskaičiavimas jau buvo atliktas – nuo paskutinio perskaičiavimo pagal šį punktą dienos), jeigu </w:t>
            </w:r>
            <w:r w:rsidRPr="00B4257F">
              <w:rPr>
                <w:rFonts w:ascii="Times New Roman" w:eastAsia="Times New Roman" w:hAnsi="Times New Roman" w:cs="Times New Roman"/>
                <w:b/>
                <w:iCs/>
                <w:sz w:val="24"/>
                <w:szCs w:val="24"/>
                <w:lang w:val="lt-LT" w:eastAsia="lt-LT"/>
              </w:rPr>
              <w:t>Gamintojų parduotos pramonės produkcijos kainų</w:t>
            </w:r>
            <w:r w:rsidRPr="00B4257F">
              <w:rPr>
                <w:rFonts w:ascii="Times New Roman" w:eastAsia="Times New Roman" w:hAnsi="Times New Roman" w:cs="Times New Roman"/>
                <w:iCs/>
                <w:sz w:val="24"/>
                <w:szCs w:val="24"/>
                <w:lang w:val="lt-LT" w:eastAsia="lt-LT"/>
              </w:rPr>
              <w:t xml:space="preserve"> </w:t>
            </w:r>
            <w:r w:rsidRPr="00B4257F">
              <w:rPr>
                <w:rFonts w:ascii="Times New Roman" w:eastAsia="Times New Roman" w:hAnsi="Times New Roman" w:cs="Times New Roman"/>
                <w:b/>
                <w:sz w:val="24"/>
                <w:szCs w:val="24"/>
                <w:lang w:val="lt-LT" w:eastAsia="lt-LT"/>
              </w:rPr>
              <w:t>pokytis</w:t>
            </w:r>
            <w:r w:rsidRPr="00D06A85">
              <w:rPr>
                <w:rFonts w:ascii="Times New Roman" w:eastAsia="Times New Roman" w:hAnsi="Times New Roman" w:cs="Times New Roman"/>
                <w:b/>
                <w:iCs/>
                <w:sz w:val="24"/>
                <w:szCs w:val="24"/>
                <w:lang w:val="lt-LT" w:eastAsia="lt-LT"/>
              </w:rPr>
              <w:t xml:space="preserve"> </w:t>
            </w:r>
            <w:r w:rsidRPr="00D06A85">
              <w:rPr>
                <w:rFonts w:ascii="Times New Roman" w:eastAsia="Times New Roman" w:hAnsi="Times New Roman" w:cs="Times New Roman"/>
                <w:b/>
                <w:sz w:val="24"/>
                <w:szCs w:val="24"/>
                <w:lang w:val="lt-LT" w:eastAsia="lt-LT"/>
              </w:rPr>
              <w:t>(k)</w:t>
            </w:r>
            <w:r w:rsidRPr="00D06A85">
              <w:rPr>
                <w:rFonts w:ascii="Times New Roman" w:eastAsia="Times New Roman" w:hAnsi="Times New Roman" w:cs="Times New Roman"/>
                <w:sz w:val="24"/>
                <w:szCs w:val="24"/>
                <w:lang w:val="lt-LT" w:eastAsia="lt-LT"/>
              </w:rPr>
              <w:t xml:space="preserve">, apskaičiuotas, kaip nustatyta 2.5.3. punkte, viršija 10 procentų. Atlikdamos perskaičiavimą Šalys vadovaujasi </w:t>
            </w:r>
            <w:r w:rsidRPr="00D06A85">
              <w:rPr>
                <w:rFonts w:ascii="Times New Roman" w:eastAsia="Times New Roman" w:hAnsi="Times New Roman" w:cs="Times New Roman"/>
                <w:sz w:val="24"/>
                <w:szCs w:val="24"/>
                <w:lang w:val="lt-LT" w:eastAsia="lt-LT"/>
              </w:rPr>
              <w:lastRenderedPageBreak/>
              <w:t>Lietuvos Statistikos Departamento viešai paskelbtais duomenimis, iš kitos Šalies nereikalaudamos pateikti oficialaus Lietuvos Statistikos Departamento ar kitos institucijos išduoto dokumento ar patvirtinimo. </w:t>
            </w:r>
          </w:p>
          <w:p w14:paraId="2D234C0E"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2.5.1 Perskaičiuotieji įkainiai įforminami raštišku Šalių susitarimu (toliau – Susitarimas) ir taikomi užsakymams, pateiktiems po to, kai Šalys sudaro Susitarimą dėl įkainių perskaičiavimo.</w:t>
            </w:r>
          </w:p>
          <w:p w14:paraId="3E298389"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2.5.2 Šalys privalo Susitarime nurodyti indekso reikšmę laikotarpio pradžioje ir jos nustatymo datą, indekso reikšmę laikotarpio pabaigoje ir jos nustatymo datą, kainų pokytį (k), perskaičiuotus įkainius, perskaičiuotą pradinės sutarties vertę.</w:t>
            </w:r>
          </w:p>
          <w:p w14:paraId="59A7FF6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2.5.3 Nauji įkainiai apskaičiuojami pagal formulę:</w:t>
            </w:r>
          </w:p>
          <w:p w14:paraId="1CFEDE94" w14:textId="77777777" w:rsidR="009E340F" w:rsidRPr="00D06A85" w:rsidRDefault="00BF0AED" w:rsidP="009E340F">
            <w:pPr>
              <w:jc w:val="both"/>
              <w:rPr>
                <w:rFonts w:ascii="Times New Roman" w:eastAsia="Times New Roman" w:hAnsi="Times New Roman" w:cs="Times New Roman"/>
                <w:sz w:val="24"/>
                <w:szCs w:val="24"/>
                <w:lang w:val="lt-LT" w:eastAsia="lt-LT"/>
              </w:rPr>
            </w:pPr>
            <m:oMath>
              <m:sSub>
                <m:sSubPr>
                  <m:ctrlPr>
                    <w:rPr>
                      <w:rFonts w:ascii="Cambria Math" w:eastAsia="Times New Roman" w:hAnsi="Cambria Math" w:cs="Times New Roman"/>
                      <w:i/>
                      <w:sz w:val="24"/>
                      <w:szCs w:val="24"/>
                      <w:lang w:eastAsia="lt-LT"/>
                    </w:rPr>
                  </m:ctrlPr>
                </m:sSubPr>
                <m:e>
                  <m:r>
                    <w:rPr>
                      <w:rFonts w:ascii="Cambria Math" w:eastAsia="Times New Roman" w:hAnsi="Cambria Math" w:cs="Times New Roman"/>
                      <w:sz w:val="24"/>
                      <w:szCs w:val="24"/>
                      <w:lang w:eastAsia="lt-LT"/>
                    </w:rPr>
                    <m:t>a</m:t>
                  </m:r>
                </m:e>
                <m:sub>
                  <m:r>
                    <w:rPr>
                      <w:rFonts w:ascii="Cambria Math" w:eastAsia="Times New Roman" w:hAnsi="Cambria Math" w:cs="Times New Roman"/>
                      <w:sz w:val="24"/>
                      <w:szCs w:val="24"/>
                      <w:lang w:eastAsia="lt-LT"/>
                    </w:rPr>
                    <m:t>1</m:t>
                  </m:r>
                </m:sub>
              </m:sSub>
              <m:r>
                <w:rPr>
                  <w:rFonts w:ascii="Cambria Math" w:eastAsia="Times New Roman" w:hAnsi="Cambria Math" w:cs="Times New Roman"/>
                  <w:sz w:val="24"/>
                  <w:szCs w:val="24"/>
                  <w:lang w:eastAsia="lt-LT"/>
                </w:rPr>
                <m:t>=a+</m:t>
              </m:r>
              <m:d>
                <m:dPr>
                  <m:ctrlPr>
                    <w:rPr>
                      <w:rFonts w:ascii="Cambria Math" w:eastAsia="Times New Roman" w:hAnsi="Cambria Math" w:cs="Times New Roman"/>
                      <w:i/>
                      <w:sz w:val="24"/>
                      <w:szCs w:val="24"/>
                      <w:lang w:eastAsia="lt-LT"/>
                    </w:rPr>
                  </m:ctrlPr>
                </m:dPr>
                <m:e>
                  <m:f>
                    <m:fPr>
                      <m:ctrlPr>
                        <w:rPr>
                          <w:rFonts w:ascii="Cambria Math" w:eastAsia="Times New Roman" w:hAnsi="Cambria Math" w:cs="Times New Roman"/>
                          <w:i/>
                          <w:sz w:val="24"/>
                          <w:szCs w:val="24"/>
                          <w:lang w:eastAsia="lt-LT"/>
                        </w:rPr>
                      </m:ctrlPr>
                    </m:fPr>
                    <m:num>
                      <m:r>
                        <w:rPr>
                          <w:rFonts w:ascii="Cambria Math" w:eastAsia="Times New Roman" w:hAnsi="Cambria Math" w:cs="Times New Roman"/>
                          <w:sz w:val="24"/>
                          <w:szCs w:val="24"/>
                          <w:lang w:eastAsia="lt-LT"/>
                        </w:rPr>
                        <m:t>k</m:t>
                      </m:r>
                    </m:num>
                    <m:den>
                      <m:r>
                        <w:rPr>
                          <w:rFonts w:ascii="Cambria Math" w:eastAsia="Times New Roman" w:hAnsi="Cambria Math" w:cs="Times New Roman"/>
                          <w:sz w:val="24"/>
                          <w:szCs w:val="24"/>
                          <w:lang w:eastAsia="lt-LT"/>
                        </w:rPr>
                        <m:t>100</m:t>
                      </m:r>
                    </m:den>
                  </m:f>
                  <m:r>
                    <w:rPr>
                      <w:rFonts w:ascii="Cambria Math" w:eastAsia="Times New Roman" w:hAnsi="Cambria Math" w:cs="Times New Roman"/>
                      <w:sz w:val="24"/>
                      <w:szCs w:val="24"/>
                      <w:lang w:eastAsia="lt-LT"/>
                    </w:rPr>
                    <m:t>×a</m:t>
                  </m:r>
                </m:e>
              </m:d>
            </m:oMath>
            <w:r w:rsidR="009E340F" w:rsidRPr="00D06A85">
              <w:rPr>
                <w:rFonts w:ascii="Times New Roman" w:eastAsia="Times New Roman" w:hAnsi="Times New Roman" w:cs="Times New Roman"/>
                <w:sz w:val="24"/>
                <w:szCs w:val="24"/>
                <w:lang w:val="lt-LT" w:eastAsia="lt-LT"/>
              </w:rPr>
              <w:t>,</w:t>
            </w:r>
            <w:r w:rsidR="009E340F" w:rsidRPr="00D06A85">
              <w:rPr>
                <w:rFonts w:ascii="Times New Roman" w:eastAsia="Times New Roman" w:hAnsi="Times New Roman" w:cs="Times New Roman"/>
                <w:i/>
                <w:sz w:val="24"/>
                <w:szCs w:val="24"/>
                <w:lang w:val="lt-LT" w:eastAsia="lt-LT"/>
              </w:rPr>
              <w:t xml:space="preserve"> </w:t>
            </w:r>
            <w:r w:rsidR="009E340F" w:rsidRPr="00D06A85">
              <w:rPr>
                <w:rFonts w:ascii="Times New Roman" w:eastAsia="Times New Roman" w:hAnsi="Times New Roman" w:cs="Times New Roman"/>
                <w:sz w:val="24"/>
                <w:szCs w:val="24"/>
                <w:lang w:val="lt-LT" w:eastAsia="lt-LT"/>
              </w:rPr>
              <w:t>kur</w:t>
            </w:r>
          </w:p>
          <w:p w14:paraId="78AD8F68"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a – sutarties paslaugos įkainis,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su PVM (jei įkainis buvo perskaičiuotas, tai po paskutinio perskaičiavimo).</w:t>
            </w:r>
          </w:p>
          <w:p w14:paraId="3563791A"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a</w:t>
            </w:r>
            <w:r w:rsidRPr="00D06A85">
              <w:rPr>
                <w:rFonts w:ascii="Times New Roman" w:eastAsia="Times New Roman" w:hAnsi="Times New Roman" w:cs="Times New Roman"/>
                <w:sz w:val="24"/>
                <w:szCs w:val="24"/>
                <w:vertAlign w:val="subscript"/>
                <w:lang w:val="lt-LT" w:eastAsia="lt-LT"/>
              </w:rPr>
              <w:t>1</w:t>
            </w:r>
            <w:r w:rsidRPr="00D06A85">
              <w:rPr>
                <w:rFonts w:ascii="Times New Roman" w:eastAsia="Times New Roman" w:hAnsi="Times New Roman" w:cs="Times New Roman"/>
                <w:sz w:val="24"/>
                <w:szCs w:val="24"/>
                <w:lang w:val="lt-LT" w:eastAsia="lt-LT"/>
              </w:rPr>
              <w:t xml:space="preserve"> – perskaičiuotas (pakeistas) įkainis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su PVM.</w:t>
            </w:r>
          </w:p>
          <w:p w14:paraId="442998B6"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k</w:t>
            </w:r>
            <w:r w:rsidRPr="00D06A85">
              <w:rPr>
                <w:rFonts w:ascii="Times New Roman" w:eastAsia="Times New Roman" w:hAnsi="Times New Roman" w:cs="Times New Roman"/>
                <w:i/>
                <w:sz w:val="24"/>
                <w:szCs w:val="24"/>
                <w:lang w:val="lt-LT" w:eastAsia="lt-LT"/>
              </w:rPr>
              <w:t xml:space="preserve"> </w:t>
            </w:r>
            <w:r w:rsidRPr="00D06A85">
              <w:rPr>
                <w:rFonts w:ascii="Times New Roman" w:eastAsia="Times New Roman" w:hAnsi="Times New Roman" w:cs="Times New Roman"/>
                <w:sz w:val="24"/>
                <w:szCs w:val="24"/>
                <w:lang w:val="lt-LT" w:eastAsia="lt-LT"/>
              </w:rPr>
              <w:t xml:space="preserve">– Pagal </w:t>
            </w:r>
            <w:r w:rsidRPr="00B4257F">
              <w:rPr>
                <w:rFonts w:ascii="Times New Roman" w:eastAsia="Times New Roman" w:hAnsi="Times New Roman" w:cs="Times New Roman"/>
                <w:sz w:val="24"/>
                <w:szCs w:val="24"/>
                <w:lang w:val="lt-LT" w:eastAsia="lt-LT"/>
              </w:rPr>
              <w:t>gamintojų parduotos pramonės produkcijos kainų indeksą (</w:t>
            </w:r>
            <w:r w:rsidRPr="00B4257F">
              <w:rPr>
                <w:rFonts w:ascii="Times New Roman" w:eastAsia="Times New Roman" w:hAnsi="Times New Roman" w:cs="Times New Roman"/>
                <w:iCs/>
                <w:sz w:val="24"/>
                <w:szCs w:val="24"/>
                <w:lang w:val="lt-LT" w:eastAsia="lt-LT"/>
              </w:rPr>
              <w:t xml:space="preserve">pasirenkamas „Ūkis ir finansai (makroekonomika)“ -&gt; „Kainų indeksai, pokyčiai ir kainos“ -&gt; „Gamintojų parduodamos pramonės produkcijos kainų indeksai“ -&gt; </w:t>
            </w:r>
            <w:r w:rsidRPr="00B4257F">
              <w:rPr>
                <w:rFonts w:ascii="Times New Roman" w:eastAsia="Times New Roman" w:hAnsi="Times New Roman" w:cs="Times New Roman"/>
                <w:i/>
                <w:iCs/>
                <w:sz w:val="24"/>
                <w:szCs w:val="24"/>
                <w:lang w:val="lt-LT" w:eastAsia="lt-LT"/>
              </w:rPr>
              <w:t>„</w:t>
            </w:r>
            <w:r w:rsidRPr="00B4257F">
              <w:rPr>
                <w:rFonts w:ascii="Times New Roman" w:eastAsia="Times New Roman" w:hAnsi="Times New Roman" w:cs="Times New Roman"/>
                <w:sz w:val="24"/>
                <w:szCs w:val="24"/>
                <w:lang w:val="lt-LT" w:eastAsia="lt-LT"/>
              </w:rPr>
              <w:t>Apdirbamoji gamyba</w:t>
            </w:r>
            <w:r w:rsidRPr="00B4257F">
              <w:rPr>
                <w:rFonts w:ascii="Times New Roman" w:eastAsia="Times New Roman" w:hAnsi="Times New Roman" w:cs="Times New Roman"/>
                <w:i/>
                <w:iCs/>
                <w:sz w:val="24"/>
                <w:szCs w:val="24"/>
                <w:lang w:val="lt-LT" w:eastAsia="lt-LT"/>
              </w:rPr>
              <w:t>“</w:t>
            </w:r>
            <w:r w:rsidRPr="00B4257F">
              <w:rPr>
                <w:rFonts w:ascii="Times New Roman" w:eastAsia="Times New Roman" w:hAnsi="Times New Roman" w:cs="Times New Roman"/>
                <w:iCs/>
                <w:sz w:val="24"/>
                <w:szCs w:val="24"/>
                <w:lang w:val="lt-LT" w:eastAsia="lt-LT"/>
              </w:rPr>
              <w:t>(C) -&gt;</w:t>
            </w:r>
            <w:r w:rsidRPr="00B4257F">
              <w:rPr>
                <w:rFonts w:ascii="Times New Roman" w:eastAsia="Times New Roman" w:hAnsi="Times New Roman" w:cs="Times New Roman"/>
                <w:i/>
                <w:iCs/>
                <w:sz w:val="24"/>
                <w:szCs w:val="24"/>
                <w:lang w:val="lt-LT" w:eastAsia="lt-LT"/>
              </w:rPr>
              <w:t xml:space="preserve"> </w:t>
            </w:r>
            <w:r w:rsidRPr="00B4257F">
              <w:rPr>
                <w:rFonts w:ascii="Times New Roman" w:eastAsia="Times New Roman" w:hAnsi="Times New Roman" w:cs="Times New Roman"/>
                <w:iCs/>
                <w:sz w:val="24"/>
                <w:szCs w:val="24"/>
                <w:lang w:val="lt-LT" w:eastAsia="lt-LT"/>
              </w:rPr>
              <w:t>„Kompiuterinių, elektroninių ir optinių gaminių</w:t>
            </w:r>
            <w:r w:rsidRPr="00B4257F">
              <w:rPr>
                <w:rFonts w:ascii="Times New Roman" w:eastAsia="Times New Roman" w:hAnsi="Times New Roman" w:cs="Times New Roman"/>
                <w:sz w:val="24"/>
                <w:szCs w:val="24"/>
                <w:lang w:val="lt-LT" w:eastAsia="lt-LT"/>
              </w:rPr>
              <w:t xml:space="preserve"> gamyba“ (C26))</w:t>
            </w:r>
            <w:r w:rsidRPr="00D06A85">
              <w:rPr>
                <w:rFonts w:ascii="Times New Roman" w:eastAsia="Times New Roman" w:hAnsi="Times New Roman" w:cs="Times New Roman"/>
                <w:sz w:val="24"/>
                <w:szCs w:val="24"/>
                <w:lang w:val="lt-LT" w:eastAsia="lt-LT"/>
              </w:rPr>
              <w:t xml:space="preserve"> (</w:t>
            </w:r>
            <w:hyperlink r:id="rId5" w:anchor="/" w:history="1">
              <w:r w:rsidRPr="00D06A85">
                <w:rPr>
                  <w:rStyle w:val="Hyperlink"/>
                  <w:rFonts w:ascii="Times New Roman" w:eastAsia="Times New Roman" w:hAnsi="Times New Roman" w:cs="Times New Roman"/>
                  <w:sz w:val="24"/>
                  <w:szCs w:val="24"/>
                  <w:lang w:val="lt-LT" w:eastAsia="lt-LT"/>
                </w:rPr>
                <w:t>https://osp.stat.gov.lt/statistiniu-rodikliu-analize?indicator=S7R259#/</w:t>
              </w:r>
            </w:hyperlink>
            <w:r w:rsidRPr="00D06A85">
              <w:rPr>
                <w:rFonts w:ascii="Times New Roman" w:eastAsia="Times New Roman" w:hAnsi="Times New Roman" w:cs="Times New Roman"/>
                <w:sz w:val="24"/>
                <w:szCs w:val="24"/>
                <w:lang w:val="lt-LT" w:eastAsia="lt-LT"/>
              </w:rPr>
              <w:t xml:space="preserve">) kainų pokytis (padidėjimas arba sumažėjimas) (%). </w:t>
            </w:r>
          </w:p>
          <w:p w14:paraId="0AD455C9" w14:textId="77777777" w:rsidR="009E340F" w:rsidRPr="00D06A85" w:rsidRDefault="009E340F" w:rsidP="009E340F">
            <w:pPr>
              <w:jc w:val="both"/>
              <w:rPr>
                <w:rFonts w:ascii="Times New Roman" w:eastAsia="Times New Roman" w:hAnsi="Times New Roman" w:cs="Times New Roman"/>
                <w:i/>
                <w:iCs/>
                <w:sz w:val="24"/>
                <w:szCs w:val="24"/>
                <w:lang w:eastAsia="lt-LT"/>
              </w:rPr>
            </w:pPr>
            <w:r w:rsidRPr="00D06A85">
              <w:rPr>
                <w:rFonts w:ascii="Times New Roman" w:eastAsia="Times New Roman" w:hAnsi="Times New Roman" w:cs="Times New Roman"/>
                <w:sz w:val="24"/>
                <w:szCs w:val="24"/>
                <w:lang w:val="lt-LT" w:eastAsia="lt-LT"/>
              </w:rPr>
              <w:t xml:space="preserve"> „k“ reikšmė skaičiuojama pagal formulę:</w:t>
            </w:r>
          </w:p>
          <w:p w14:paraId="0EEBC76E" w14:textId="77777777" w:rsidR="009E340F" w:rsidRPr="00D06A85" w:rsidRDefault="009E340F" w:rsidP="009E340F">
            <w:pPr>
              <w:jc w:val="both"/>
              <w:rPr>
                <w:rFonts w:ascii="Times New Roman" w:eastAsia="Times New Roman" w:hAnsi="Times New Roman" w:cs="Times New Roman"/>
                <w:sz w:val="24"/>
                <w:szCs w:val="24"/>
                <w:lang w:val="lt-LT" w:eastAsia="lt-LT"/>
              </w:rPr>
            </w:pPr>
            <m:oMath>
              <m:r>
                <w:rPr>
                  <w:rFonts w:ascii="Cambria Math" w:eastAsia="Times New Roman" w:hAnsi="Cambria Math" w:cs="Times New Roman"/>
                  <w:sz w:val="24"/>
                  <w:szCs w:val="24"/>
                  <w:lang w:eastAsia="lt-LT"/>
                </w:rPr>
                <m:t>k =</m:t>
              </m:r>
              <m:f>
                <m:fPr>
                  <m:ctrlPr>
                    <w:rPr>
                      <w:rFonts w:ascii="Cambria Math" w:eastAsia="Times New Roman" w:hAnsi="Cambria Math" w:cs="Times New Roman"/>
                      <w:i/>
                      <w:sz w:val="24"/>
                      <w:szCs w:val="24"/>
                      <w:lang w:eastAsia="lt-LT"/>
                    </w:rPr>
                  </m:ctrlPr>
                </m:fPr>
                <m:num>
                  <m:sSub>
                    <m:sSubPr>
                      <m:ctrlPr>
                        <w:rPr>
                          <w:rFonts w:ascii="Cambria Math" w:eastAsia="Times New Roman" w:hAnsi="Cambria Math" w:cs="Times New Roman"/>
                          <w:i/>
                          <w:sz w:val="24"/>
                          <w:szCs w:val="24"/>
                          <w:lang w:eastAsia="lt-LT"/>
                        </w:rPr>
                      </m:ctrlPr>
                    </m:sSubPr>
                    <m:e>
                      <m:r>
                        <w:rPr>
                          <w:rFonts w:ascii="Cambria Math" w:eastAsia="Times New Roman" w:hAnsi="Cambria Math" w:cs="Times New Roman"/>
                          <w:sz w:val="24"/>
                          <w:szCs w:val="24"/>
                          <w:lang w:eastAsia="lt-LT"/>
                        </w:rPr>
                        <m:t xml:space="preserve">Ind </m:t>
                      </m:r>
                    </m:e>
                    <m:sub>
                      <m:r>
                        <w:rPr>
                          <w:rFonts w:ascii="Cambria Math" w:eastAsia="Times New Roman" w:hAnsi="Cambria Math" w:cs="Times New Roman"/>
                          <w:sz w:val="24"/>
                          <w:szCs w:val="24"/>
                          <w:lang w:eastAsia="lt-LT"/>
                        </w:rPr>
                        <m:t>naujausias</m:t>
                      </m:r>
                    </m:sub>
                  </m:sSub>
                </m:num>
                <m:den>
                  <m:sSub>
                    <m:sSubPr>
                      <m:ctrlPr>
                        <w:rPr>
                          <w:rFonts w:ascii="Cambria Math" w:eastAsia="Times New Roman" w:hAnsi="Cambria Math" w:cs="Times New Roman"/>
                          <w:i/>
                          <w:sz w:val="24"/>
                          <w:szCs w:val="24"/>
                          <w:lang w:eastAsia="lt-LT"/>
                        </w:rPr>
                      </m:ctrlPr>
                    </m:sSubPr>
                    <m:e>
                      <m:r>
                        <w:rPr>
                          <w:rFonts w:ascii="Cambria Math" w:eastAsia="Times New Roman" w:hAnsi="Cambria Math" w:cs="Times New Roman"/>
                          <w:sz w:val="24"/>
                          <w:szCs w:val="24"/>
                          <w:lang w:eastAsia="lt-LT"/>
                        </w:rPr>
                        <m:t xml:space="preserve">Ind </m:t>
                      </m:r>
                    </m:e>
                    <m:sub>
                      <m:r>
                        <w:rPr>
                          <w:rFonts w:ascii="Cambria Math" w:eastAsia="Times New Roman" w:hAnsi="Cambria Math" w:cs="Times New Roman"/>
                          <w:sz w:val="24"/>
                          <w:szCs w:val="24"/>
                          <w:lang w:eastAsia="lt-LT"/>
                        </w:rPr>
                        <m:t>pradžia</m:t>
                      </m:r>
                    </m:sub>
                  </m:sSub>
                </m:den>
              </m:f>
              <m:r>
                <w:rPr>
                  <w:rFonts w:ascii="Cambria Math" w:eastAsia="Times New Roman" w:hAnsi="Cambria Math" w:cs="Times New Roman"/>
                  <w:sz w:val="24"/>
                  <w:szCs w:val="24"/>
                  <w:lang w:eastAsia="lt-LT"/>
                </w:rPr>
                <m:t>×100-100</m:t>
              </m:r>
            </m:oMath>
            <w:r w:rsidRPr="00D06A85">
              <w:rPr>
                <w:rFonts w:ascii="Times New Roman" w:eastAsia="Times New Roman" w:hAnsi="Times New Roman" w:cs="Times New Roman"/>
                <w:sz w:val="24"/>
                <w:szCs w:val="24"/>
                <w:lang w:val="lt-LT" w:eastAsia="lt-LT"/>
              </w:rPr>
              <w:t>, (proc.), kur</w:t>
            </w:r>
          </w:p>
          <w:p w14:paraId="064E7E69" w14:textId="77777777" w:rsidR="009E340F" w:rsidRPr="00D06A85" w:rsidRDefault="009E340F" w:rsidP="009E340F">
            <w:pPr>
              <w:jc w:val="both"/>
              <w:rPr>
                <w:rFonts w:ascii="Times New Roman" w:eastAsia="Times New Roman" w:hAnsi="Times New Roman" w:cs="Times New Roman"/>
                <w:sz w:val="24"/>
                <w:szCs w:val="24"/>
                <w:lang w:val="lt-LT" w:eastAsia="lt-LT"/>
              </w:rPr>
            </w:pPr>
            <w:proofErr w:type="spellStart"/>
            <w:r w:rsidRPr="00D06A85">
              <w:rPr>
                <w:rFonts w:ascii="Times New Roman" w:eastAsia="Times New Roman" w:hAnsi="Times New Roman" w:cs="Times New Roman"/>
                <w:sz w:val="24"/>
                <w:szCs w:val="24"/>
                <w:lang w:val="lt-LT" w:eastAsia="lt-LT"/>
              </w:rPr>
              <w:t>Ind</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vertAlign w:val="subscript"/>
                <w:lang w:val="lt-LT" w:eastAsia="lt-LT"/>
              </w:rPr>
              <w:t>naujausias</w:t>
            </w:r>
            <w:r w:rsidRPr="00D06A85">
              <w:rPr>
                <w:rFonts w:ascii="Times New Roman" w:eastAsia="Times New Roman" w:hAnsi="Times New Roman" w:cs="Times New Roman"/>
                <w:sz w:val="24"/>
                <w:szCs w:val="24"/>
                <w:lang w:val="lt-LT" w:eastAsia="lt-LT"/>
              </w:rPr>
              <w:t xml:space="preserve"> – kreipimosi dėl kainos perskaičiavimo išsiuntimo kitai šaliai datą naujausias paskelbtas </w:t>
            </w:r>
            <w:r w:rsidRPr="00B4257F">
              <w:rPr>
                <w:rFonts w:ascii="Times New Roman" w:eastAsia="Times New Roman" w:hAnsi="Times New Roman" w:cs="Times New Roman"/>
                <w:sz w:val="24"/>
                <w:szCs w:val="24"/>
                <w:lang w:val="lt-LT" w:eastAsia="lt-LT"/>
              </w:rPr>
              <w:t>parduotos pramonės produkcijos kainų indeksas (</w:t>
            </w:r>
            <w:r w:rsidRPr="00B4257F">
              <w:rPr>
                <w:rFonts w:ascii="Times New Roman" w:eastAsia="Times New Roman" w:hAnsi="Times New Roman" w:cs="Times New Roman"/>
                <w:iCs/>
                <w:sz w:val="24"/>
                <w:szCs w:val="24"/>
                <w:lang w:val="lt-LT" w:eastAsia="lt-LT"/>
              </w:rPr>
              <w:t>C26</w:t>
            </w:r>
            <w:r w:rsidRPr="00B4257F">
              <w:rPr>
                <w:rFonts w:ascii="Times New Roman" w:eastAsia="Times New Roman" w:hAnsi="Times New Roman" w:cs="Times New Roman"/>
                <w:i/>
                <w:iCs/>
                <w:sz w:val="24"/>
                <w:szCs w:val="24"/>
                <w:lang w:val="lt-LT" w:eastAsia="lt-LT"/>
              </w:rPr>
              <w:t xml:space="preserve"> „</w:t>
            </w:r>
            <w:r w:rsidRPr="00B4257F">
              <w:rPr>
                <w:rFonts w:ascii="Times New Roman" w:eastAsia="Times New Roman" w:hAnsi="Times New Roman" w:cs="Times New Roman"/>
                <w:sz w:val="24"/>
                <w:szCs w:val="24"/>
                <w:lang w:val="lt-LT" w:eastAsia="lt-LT"/>
              </w:rPr>
              <w:t>Kompiuterinių, elektroninių ir optinių gaminių gamyba“)</w:t>
            </w:r>
            <w:r w:rsidRPr="00D06A85">
              <w:rPr>
                <w:rFonts w:ascii="Times New Roman" w:eastAsia="Times New Roman" w:hAnsi="Times New Roman" w:cs="Times New Roman"/>
                <w:iCs/>
                <w:sz w:val="24"/>
                <w:szCs w:val="24"/>
                <w:lang w:val="lt-LT" w:eastAsia="lt-LT"/>
              </w:rPr>
              <w:t>.</w:t>
            </w:r>
          </w:p>
          <w:p w14:paraId="0C544582" w14:textId="77777777" w:rsidR="009E340F" w:rsidRPr="00D06A85" w:rsidRDefault="009E340F" w:rsidP="009E340F">
            <w:pPr>
              <w:jc w:val="both"/>
              <w:rPr>
                <w:rFonts w:ascii="Times New Roman" w:eastAsia="Times New Roman" w:hAnsi="Times New Roman" w:cs="Times New Roman"/>
                <w:sz w:val="24"/>
                <w:szCs w:val="24"/>
                <w:lang w:val="lt-LT" w:eastAsia="lt-LT"/>
              </w:rPr>
            </w:pPr>
            <w:proofErr w:type="spellStart"/>
            <w:r w:rsidRPr="00D06A85">
              <w:rPr>
                <w:rFonts w:ascii="Times New Roman" w:eastAsia="Times New Roman" w:hAnsi="Times New Roman" w:cs="Times New Roman"/>
                <w:sz w:val="24"/>
                <w:szCs w:val="24"/>
                <w:lang w:val="lt-LT" w:eastAsia="lt-LT"/>
              </w:rPr>
              <w:t>Ind</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vertAlign w:val="subscript"/>
                <w:lang w:val="lt-LT" w:eastAsia="lt-LT"/>
              </w:rPr>
              <w:t>pradžia</w:t>
            </w:r>
            <w:r w:rsidRPr="00D06A85">
              <w:rPr>
                <w:rFonts w:ascii="Times New Roman" w:eastAsia="Times New Roman" w:hAnsi="Times New Roman" w:cs="Times New Roman"/>
                <w:sz w:val="24"/>
                <w:szCs w:val="24"/>
                <w:lang w:val="lt-LT" w:eastAsia="lt-LT"/>
              </w:rPr>
              <w:t xml:space="preserve"> – laikotarpio pradžios datos (mėnesio) gamintojų parduotos pramonės </w:t>
            </w:r>
            <w:r w:rsidRPr="00B4257F">
              <w:rPr>
                <w:rFonts w:ascii="Times New Roman" w:eastAsia="Times New Roman" w:hAnsi="Times New Roman" w:cs="Times New Roman"/>
                <w:sz w:val="24"/>
                <w:szCs w:val="24"/>
                <w:lang w:val="lt-LT" w:eastAsia="lt-LT"/>
              </w:rPr>
              <w:t>produkcijos kainų indeksas (</w:t>
            </w:r>
            <w:r w:rsidRPr="00B4257F">
              <w:rPr>
                <w:rFonts w:ascii="Times New Roman" w:eastAsia="Times New Roman" w:hAnsi="Times New Roman" w:cs="Times New Roman"/>
                <w:iCs/>
                <w:sz w:val="24"/>
                <w:szCs w:val="24"/>
                <w:lang w:val="lt-LT" w:eastAsia="lt-LT"/>
              </w:rPr>
              <w:t>C26</w:t>
            </w:r>
            <w:r w:rsidRPr="00B4257F">
              <w:rPr>
                <w:rFonts w:ascii="Times New Roman" w:eastAsia="Times New Roman" w:hAnsi="Times New Roman" w:cs="Times New Roman"/>
                <w:i/>
                <w:iCs/>
                <w:sz w:val="24"/>
                <w:szCs w:val="24"/>
                <w:lang w:val="lt-LT" w:eastAsia="lt-LT"/>
              </w:rPr>
              <w:t xml:space="preserve"> „</w:t>
            </w:r>
            <w:r w:rsidRPr="00B4257F">
              <w:rPr>
                <w:rFonts w:ascii="Times New Roman" w:eastAsia="Times New Roman" w:hAnsi="Times New Roman" w:cs="Times New Roman"/>
                <w:iCs/>
                <w:sz w:val="24"/>
                <w:szCs w:val="24"/>
                <w:lang w:val="lt-LT" w:eastAsia="lt-LT"/>
              </w:rPr>
              <w:t>Kompiuterinių, elektroninių ir optinių gaminių gamyba“</w:t>
            </w:r>
            <w:r w:rsidRPr="00B4257F">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sz w:val="24"/>
                <w:szCs w:val="24"/>
                <w:lang w:val="lt-LT" w:eastAsia="lt-LT"/>
              </w:rPr>
              <w:t xml:space="preserve">. Pirmojo perskaičiavimo atveju laikotarpio pradžia (mėnuo) yra Sutarties sudarymo dienos mėnuo. Antrojo ir vėlesnių perskaičiavimų atveju </w:t>
            </w:r>
            <w:r w:rsidRPr="00D06A85">
              <w:rPr>
                <w:rFonts w:ascii="Times New Roman" w:eastAsia="Times New Roman" w:hAnsi="Times New Roman" w:cs="Times New Roman"/>
                <w:sz w:val="24"/>
                <w:szCs w:val="24"/>
                <w:lang w:val="lt-LT" w:eastAsia="lt-LT"/>
              </w:rPr>
              <w:lastRenderedPageBreak/>
              <w:t>laikotarpio pradžia (mėnuo) yra paskutinio perskaičiavimo metu naudotos paskelbto atitinkamo indekso reikšmės mėnuo.</w:t>
            </w:r>
          </w:p>
          <w:p w14:paraId="17FB4B05"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2.5.4. Skaičiavimams indeksų reikšmės imamos </w:t>
            </w:r>
            <w:r w:rsidRPr="00D06A85">
              <w:rPr>
                <w:rFonts w:ascii="Times New Roman" w:eastAsia="Times New Roman" w:hAnsi="Times New Roman" w:cs="Times New Roman"/>
                <w:b/>
                <w:bCs/>
                <w:sz w:val="24"/>
                <w:szCs w:val="24"/>
                <w:lang w:val="lt-LT" w:eastAsia="lt-LT"/>
              </w:rPr>
              <w:t>keturių</w:t>
            </w:r>
            <w:r w:rsidRPr="00D06A85">
              <w:rPr>
                <w:rFonts w:ascii="Times New Roman" w:eastAsia="Times New Roman" w:hAnsi="Times New Roman" w:cs="Times New Roman"/>
                <w:sz w:val="24"/>
                <w:szCs w:val="24"/>
                <w:lang w:val="lt-LT" w:eastAsia="lt-LT"/>
              </w:rPr>
              <w:t xml:space="preserve"> skaitmenų po kablelio tikslumu. Apskaičiuotas pokytis (k) tolimesniems skaičiavimams naudojamas suapvalinus iki </w:t>
            </w:r>
            <w:r w:rsidRPr="00D06A85">
              <w:rPr>
                <w:rFonts w:ascii="Times New Roman" w:eastAsia="Times New Roman" w:hAnsi="Times New Roman" w:cs="Times New Roman"/>
                <w:b/>
                <w:bCs/>
                <w:sz w:val="24"/>
                <w:szCs w:val="24"/>
                <w:lang w:val="lt-LT" w:eastAsia="lt-LT"/>
              </w:rPr>
              <w:t>vieno</w:t>
            </w:r>
            <w:r w:rsidRPr="00D06A85">
              <w:rPr>
                <w:rFonts w:ascii="Times New Roman" w:eastAsia="Times New Roman" w:hAnsi="Times New Roman" w:cs="Times New Roman"/>
                <w:sz w:val="24"/>
                <w:szCs w:val="24"/>
                <w:lang w:val="lt-LT" w:eastAsia="lt-LT"/>
              </w:rPr>
              <w:t xml:space="preserve"> skaitmens po kablelio, o apskaičiuotas įkainis „a“ suapvalinamas iki </w:t>
            </w:r>
            <w:r w:rsidRPr="00D06A85">
              <w:rPr>
                <w:rFonts w:ascii="Times New Roman" w:eastAsia="Times New Roman" w:hAnsi="Times New Roman" w:cs="Times New Roman"/>
                <w:b/>
                <w:bCs/>
                <w:sz w:val="24"/>
                <w:szCs w:val="24"/>
                <w:lang w:val="lt-LT" w:eastAsia="lt-LT"/>
              </w:rPr>
              <w:t xml:space="preserve">dviejų </w:t>
            </w:r>
            <w:r w:rsidRPr="00D06A85">
              <w:rPr>
                <w:rFonts w:ascii="Times New Roman" w:eastAsia="Times New Roman" w:hAnsi="Times New Roman" w:cs="Times New Roman"/>
                <w:sz w:val="24"/>
                <w:szCs w:val="24"/>
                <w:lang w:val="lt-LT" w:eastAsia="lt-LT"/>
              </w:rPr>
              <w:t xml:space="preserve">skaitmenų po kablelio; </w:t>
            </w:r>
          </w:p>
          <w:p w14:paraId="1E79BA89"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2.5.5. Vėlesnis įkainių perskaičiavimas negali apimti laikotarpio, už kurį jau buvo atliktas perskaičiavimas. </w:t>
            </w:r>
          </w:p>
          <w:p w14:paraId="3EF5EAB1"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2.5.6. Jeigu gamintojų parduotos pramonės produkcijos kainų pokytis (k), apskaičiuotas kaip nustatyta 2.5.3 punkte, viršija 30 </w:t>
            </w:r>
            <w:r w:rsidRPr="00D06A85">
              <w:rPr>
                <w:rFonts w:ascii="Times New Roman" w:eastAsia="Times New Roman" w:hAnsi="Times New Roman" w:cs="Times New Roman"/>
                <w:sz w:val="24"/>
                <w:szCs w:val="24"/>
                <w:lang w:eastAsia="lt-LT"/>
              </w:rPr>
              <w:t>%</w:t>
            </w:r>
            <w:r w:rsidRPr="00D06A85">
              <w:rPr>
                <w:rFonts w:ascii="Times New Roman" w:eastAsia="Times New Roman" w:hAnsi="Times New Roman" w:cs="Times New Roman"/>
                <w:sz w:val="24"/>
                <w:szCs w:val="24"/>
                <w:lang w:val="lt-LT" w:eastAsia="lt-LT"/>
              </w:rPr>
              <w:t xml:space="preserve"> nuo pradinio sutarties įkainio sutarties pasirašymo dieną, Prekės įkainiai bus perskaičiuojami maksimaliu 30 % pokyčiu.</w:t>
            </w:r>
          </w:p>
          <w:p w14:paraId="7B3968BB"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2.5.7. Jei Sutarties kaina buvo peržiūrėta pagal Sutartyje nurodytas kainų peržiūros sąlygas, atitinkamai patikslinama (didėja arba mažėja) pradinės sutarties vertė.</w:t>
            </w:r>
          </w:p>
          <w:p w14:paraId="6473C55E"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486795AB" w14:textId="77777777" w:rsidR="00D06A85" w:rsidRPr="00D06A85" w:rsidRDefault="00D06A85" w:rsidP="00D06A85">
            <w:pPr>
              <w:rPr>
                <w:rFonts w:ascii="Times New Roman" w:hAnsi="Times New Roman" w:cs="Times New Roman"/>
                <w:b/>
                <w:sz w:val="24"/>
                <w:szCs w:val="24"/>
                <w:lang w:val="en-GB"/>
              </w:rPr>
            </w:pPr>
            <w:r w:rsidRPr="00D06A85">
              <w:rPr>
                <w:rFonts w:ascii="Times New Roman" w:hAnsi="Times New Roman" w:cs="Times New Roman"/>
                <w:b/>
                <w:sz w:val="24"/>
                <w:szCs w:val="24"/>
                <w:lang w:val="en-GB"/>
              </w:rPr>
              <w:lastRenderedPageBreak/>
              <w:t>2. Contract price/value/product per-unit cost/pricing rules</w:t>
            </w:r>
          </w:p>
          <w:p w14:paraId="48E597E3"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2.1. Value of Initial Contract is EUR ___________ (</w:t>
            </w:r>
            <w:r w:rsidRPr="00D06A85">
              <w:rPr>
                <w:rFonts w:ascii="Times New Roman" w:hAnsi="Times New Roman" w:cs="Times New Roman"/>
                <w:i/>
                <w:sz w:val="24"/>
                <w:szCs w:val="24"/>
                <w:lang w:val="en-GB"/>
              </w:rPr>
              <w:t>amount in words</w:t>
            </w:r>
            <w:r w:rsidRPr="00D06A85">
              <w:rPr>
                <w:rFonts w:ascii="Times New Roman" w:hAnsi="Times New Roman" w:cs="Times New Roman"/>
                <w:sz w:val="24"/>
                <w:szCs w:val="24"/>
                <w:lang w:val="en-GB"/>
              </w:rPr>
              <w:t xml:space="preserve">) </w:t>
            </w:r>
            <w:r w:rsidR="008B0AFD">
              <w:rPr>
                <w:rFonts w:ascii="Times New Roman" w:hAnsi="Times New Roman" w:cs="Times New Roman"/>
                <w:sz w:val="24"/>
                <w:szCs w:val="24"/>
                <w:lang w:val="en-GB"/>
              </w:rPr>
              <w:t>excl.</w:t>
            </w:r>
            <w:r w:rsidR="008B0AFD" w:rsidRPr="00D06A85">
              <w:rPr>
                <w:rFonts w:ascii="Times New Roman" w:hAnsi="Times New Roman" w:cs="Times New Roman"/>
                <w:sz w:val="24"/>
                <w:szCs w:val="24"/>
                <w:lang w:val="en-GB"/>
              </w:rPr>
              <w:t xml:space="preserve"> </w:t>
            </w:r>
            <w:r w:rsidRPr="00D06A85">
              <w:rPr>
                <w:rFonts w:ascii="Times New Roman" w:hAnsi="Times New Roman" w:cs="Times New Roman"/>
                <w:sz w:val="24"/>
                <w:szCs w:val="24"/>
                <w:lang w:val="en-GB"/>
              </w:rPr>
              <w:t>value added tax (hereinafter referred to as VAT)</w:t>
            </w:r>
            <w:r w:rsidR="008B0AFD">
              <w:rPr>
                <w:rFonts w:ascii="Times New Roman" w:hAnsi="Times New Roman" w:cs="Times New Roman"/>
                <w:sz w:val="24"/>
                <w:szCs w:val="24"/>
                <w:lang w:val="en-GB"/>
              </w:rPr>
              <w:t>. (Total value of the Contract</w:t>
            </w:r>
            <w:r w:rsidRPr="00D06A85">
              <w:rPr>
                <w:rFonts w:ascii="Times New Roman" w:hAnsi="Times New Roman" w:cs="Times New Roman"/>
                <w:sz w:val="24"/>
                <w:szCs w:val="24"/>
                <w:lang w:val="en-GB"/>
              </w:rPr>
              <w:t xml:space="preserve"> </w:t>
            </w:r>
            <w:r w:rsidR="008B0AFD">
              <w:rPr>
                <w:rFonts w:ascii="Times New Roman" w:hAnsi="Times New Roman" w:cs="Times New Roman"/>
                <w:sz w:val="24"/>
                <w:szCs w:val="24"/>
                <w:lang w:val="en-GB"/>
              </w:rPr>
              <w:t xml:space="preserve">   EUR incl. VAT.) </w:t>
            </w:r>
            <w:r w:rsidRPr="00D06A85">
              <w:rPr>
                <w:rFonts w:ascii="Times New Roman" w:hAnsi="Times New Roman" w:cs="Times New Roman"/>
                <w:sz w:val="24"/>
                <w:szCs w:val="24"/>
                <w:lang w:val="en-GB"/>
              </w:rPr>
              <w:t>(</w:t>
            </w:r>
            <w:proofErr w:type="gramStart"/>
            <w:r w:rsidRPr="00D06A85">
              <w:rPr>
                <w:rFonts w:ascii="Times New Roman" w:hAnsi="Times New Roman" w:cs="Times New Roman"/>
                <w:i/>
                <w:sz w:val="24"/>
                <w:szCs w:val="24"/>
                <w:lang w:val="en-GB"/>
              </w:rPr>
              <w:t>if</w:t>
            </w:r>
            <w:proofErr w:type="gramEnd"/>
            <w:r w:rsidRPr="00D06A85">
              <w:rPr>
                <w:rFonts w:ascii="Times New Roman" w:hAnsi="Times New Roman" w:cs="Times New Roman"/>
                <w:i/>
                <w:sz w:val="24"/>
                <w:szCs w:val="24"/>
                <w:lang w:val="en-GB"/>
              </w:rPr>
              <w:t xml:space="preserve"> VAT is not paid, the reasons must be specified</w:t>
            </w:r>
            <w:r w:rsidRPr="00D06A85">
              <w:rPr>
                <w:rFonts w:ascii="Times New Roman" w:hAnsi="Times New Roman" w:cs="Times New Roman"/>
                <w:sz w:val="24"/>
                <w:szCs w:val="24"/>
                <w:lang w:val="en-GB"/>
              </w:rPr>
              <w:t>).</w:t>
            </w:r>
          </w:p>
          <w:p w14:paraId="2B00C658" w14:textId="77777777" w:rsidR="00D06A85" w:rsidRPr="00D06A85" w:rsidRDefault="00D06A85" w:rsidP="00D06A85">
            <w:pPr>
              <w:rPr>
                <w:rFonts w:ascii="Times New Roman" w:hAnsi="Times New Roman" w:cs="Times New Roman"/>
                <w:b/>
                <w:iCs/>
                <w:sz w:val="24"/>
                <w:szCs w:val="24"/>
                <w:lang w:val="en-GB"/>
              </w:rPr>
            </w:pPr>
            <w:r w:rsidRPr="00D06A85">
              <w:rPr>
                <w:rFonts w:ascii="Times New Roman" w:hAnsi="Times New Roman" w:cs="Times New Roman"/>
                <w:sz w:val="24"/>
                <w:szCs w:val="24"/>
                <w:lang w:val="en-GB"/>
              </w:rPr>
              <w:t>2.2. Price per 1 each is EUR __________ (</w:t>
            </w:r>
            <w:r w:rsidRPr="00D06A85">
              <w:rPr>
                <w:rFonts w:ascii="Times New Roman" w:hAnsi="Times New Roman" w:cs="Times New Roman"/>
                <w:i/>
                <w:sz w:val="24"/>
                <w:szCs w:val="24"/>
                <w:lang w:val="en-GB"/>
              </w:rPr>
              <w:t>amount in words</w:t>
            </w:r>
            <w:r w:rsidRPr="00D06A85">
              <w:rPr>
                <w:rFonts w:ascii="Times New Roman" w:hAnsi="Times New Roman" w:cs="Times New Roman"/>
                <w:sz w:val="24"/>
                <w:szCs w:val="24"/>
                <w:lang w:val="en-GB"/>
              </w:rPr>
              <w:t xml:space="preserve">) including VAT. </w:t>
            </w:r>
          </w:p>
          <w:p w14:paraId="57C5E081"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2.3. The Contract is subject to fixed-rate pricing.</w:t>
            </w:r>
            <w:r w:rsidRPr="00D06A85">
              <w:rPr>
                <w:rFonts w:ascii="Times New Roman" w:hAnsi="Times New Roman" w:cs="Times New Roman"/>
                <w:sz w:val="24"/>
                <w:szCs w:val="24"/>
                <w:lang w:val="lt-LT"/>
              </w:rPr>
              <w:t xml:space="preserve"> </w:t>
            </w:r>
            <w:r w:rsidRPr="00D06A85">
              <w:rPr>
                <w:rFonts w:ascii="Times New Roman" w:hAnsi="Times New Roman" w:cs="Times New Roman"/>
                <w:sz w:val="24"/>
                <w:szCs w:val="24"/>
                <w:lang w:val="en-GB"/>
              </w:rPr>
              <w:t xml:space="preserve">The cases and the conditions of price variation </w:t>
            </w:r>
            <w:proofErr w:type="gramStart"/>
            <w:r w:rsidRPr="00D06A85">
              <w:rPr>
                <w:rFonts w:ascii="Times New Roman" w:hAnsi="Times New Roman" w:cs="Times New Roman"/>
                <w:sz w:val="24"/>
                <w:szCs w:val="24"/>
                <w:lang w:val="en-GB"/>
              </w:rPr>
              <w:t>is provided for</w:t>
            </w:r>
            <w:proofErr w:type="gramEnd"/>
            <w:r w:rsidRPr="00D06A85">
              <w:rPr>
                <w:rFonts w:ascii="Times New Roman" w:hAnsi="Times New Roman" w:cs="Times New Roman"/>
                <w:sz w:val="24"/>
                <w:szCs w:val="24"/>
                <w:lang w:val="en-GB"/>
              </w:rPr>
              <w:t xml:space="preserve"> in Clauses 2.2 and 2.3 of the General Part of the Contract and Clause 2.5 of the Special Part of the Contract.</w:t>
            </w:r>
          </w:p>
          <w:p w14:paraId="5D429A17"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2.4. As stated in clauses 2.4 and 2.5 of the General Part of the Contract, the </w:t>
            </w:r>
            <w:r w:rsidRPr="00D06A85">
              <w:rPr>
                <w:rFonts w:ascii="Times New Roman" w:hAnsi="Times New Roman" w:cs="Times New Roman"/>
                <w:b/>
                <w:sz w:val="24"/>
                <w:szCs w:val="24"/>
                <w:lang w:val="en-GB"/>
              </w:rPr>
              <w:t>Seller</w:t>
            </w:r>
            <w:r w:rsidRPr="00D06A85">
              <w:rPr>
                <w:rFonts w:ascii="Times New Roman" w:hAnsi="Times New Roman" w:cs="Times New Roman"/>
                <w:sz w:val="24"/>
                <w:szCs w:val="24"/>
                <w:lang w:val="en-GB"/>
              </w:rPr>
              <w:t xml:space="preserve"> is required to include in the price of the Contract/Prices of the Goods all costs and taxes associated with the supply of the Goods.</w:t>
            </w:r>
            <w:r w:rsidRPr="00D06A85">
              <w:rPr>
                <w:rFonts w:ascii="Times New Roman" w:hAnsi="Times New Roman" w:cs="Times New Roman"/>
                <w:sz w:val="24"/>
                <w:szCs w:val="24"/>
                <w:lang w:val="lt-LT"/>
              </w:rPr>
              <w:t xml:space="preserve"> </w:t>
            </w:r>
            <w:r w:rsidRPr="00D06A85">
              <w:rPr>
                <w:rFonts w:ascii="Times New Roman" w:hAnsi="Times New Roman" w:cs="Times New Roman"/>
                <w:sz w:val="24"/>
                <w:szCs w:val="24"/>
                <w:lang w:val="en-GB"/>
              </w:rPr>
              <w:t xml:space="preserve">The </w:t>
            </w:r>
            <w:r w:rsidRPr="00D06A85">
              <w:rPr>
                <w:rFonts w:ascii="Times New Roman" w:hAnsi="Times New Roman" w:cs="Times New Roman"/>
                <w:b/>
                <w:sz w:val="24"/>
                <w:szCs w:val="24"/>
                <w:lang w:val="en-GB"/>
              </w:rPr>
              <w:t>Seller</w:t>
            </w:r>
            <w:r w:rsidRPr="00D06A85">
              <w:rPr>
                <w:rFonts w:ascii="Times New Roman" w:hAnsi="Times New Roman" w:cs="Times New Roman"/>
                <w:sz w:val="24"/>
                <w:szCs w:val="24"/>
                <w:lang w:val="en-GB"/>
              </w:rPr>
              <w:t xml:space="preserve"> shall estimate the entire scope of the Goods at the time of entering into this Contract and shall assume all risk of cost variations. </w:t>
            </w:r>
          </w:p>
          <w:p w14:paraId="5F1E4D67"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2.5. During the term of the Contract, either Party to the Contract shall have the right to initiate a</w:t>
            </w:r>
          </w:p>
          <w:p w14:paraId="288C5B96" w14:textId="77777777" w:rsidR="00D06A85" w:rsidRPr="00D06A85" w:rsidRDefault="00D06A85" w:rsidP="00D06A85">
            <w:pPr>
              <w:rPr>
                <w:rFonts w:ascii="Times New Roman" w:hAnsi="Times New Roman" w:cs="Times New Roman"/>
                <w:sz w:val="24"/>
                <w:szCs w:val="24"/>
                <w:lang w:val="en-GB"/>
              </w:rPr>
            </w:pPr>
            <w:proofErr w:type="gramStart"/>
            <w:r w:rsidRPr="00D06A85">
              <w:rPr>
                <w:rFonts w:ascii="Times New Roman" w:hAnsi="Times New Roman" w:cs="Times New Roman"/>
                <w:sz w:val="24"/>
                <w:szCs w:val="24"/>
                <w:lang w:val="en-GB"/>
              </w:rPr>
              <w:t xml:space="preserve">recalculation (change) of the rates provided for in the Contract not earlier than 12 (twelve) months after the date of entry into force of the Contract (or, in the case of a recalculation which has already been carried out, from the date of the last such recalculation in accordance with the </w:t>
            </w:r>
            <w:r w:rsidRPr="00D06A85">
              <w:rPr>
                <w:rFonts w:ascii="Times New Roman" w:hAnsi="Times New Roman" w:cs="Times New Roman"/>
                <w:sz w:val="24"/>
                <w:szCs w:val="24"/>
                <w:lang w:val="en-GB"/>
              </w:rPr>
              <w:lastRenderedPageBreak/>
              <w:t>provisions of this clause), provided that the c</w:t>
            </w:r>
            <w:r w:rsidRPr="00D06A85">
              <w:rPr>
                <w:rFonts w:ascii="Times New Roman" w:hAnsi="Times New Roman" w:cs="Times New Roman"/>
                <w:b/>
                <w:sz w:val="24"/>
                <w:szCs w:val="24"/>
                <w:lang w:val="en-GB"/>
              </w:rPr>
              <w:t>hange in prices of industrial production sold by producers</w:t>
            </w:r>
            <w:r w:rsidR="00B4257F">
              <w:rPr>
                <w:rFonts w:ascii="Times New Roman" w:hAnsi="Times New Roman" w:cs="Times New Roman"/>
                <w:b/>
                <w:sz w:val="24"/>
                <w:szCs w:val="24"/>
                <w:lang w:val="en-GB"/>
              </w:rPr>
              <w:t xml:space="preserve"> (producer price index PPI)</w:t>
            </w:r>
            <w:r w:rsidRPr="00D06A85">
              <w:rPr>
                <w:rFonts w:ascii="Times New Roman" w:hAnsi="Times New Roman" w:cs="Times New Roman"/>
                <w:sz w:val="24"/>
                <w:szCs w:val="24"/>
                <w:lang w:val="en-GB"/>
              </w:rPr>
              <w:t>, (k), calculated in accordance with the provisions of clause 2.5.3, is more than 10 percent.</w:t>
            </w:r>
            <w:proofErr w:type="gramEnd"/>
            <w:r w:rsidRPr="00D06A85">
              <w:rPr>
                <w:rFonts w:ascii="Times New Roman" w:hAnsi="Times New Roman" w:cs="Times New Roman"/>
                <w:sz w:val="24"/>
                <w:szCs w:val="24"/>
                <w:lang w:val="en-GB"/>
              </w:rPr>
              <w:t xml:space="preserve"> When performing the recalculation, the Parties </w:t>
            </w:r>
            <w:proofErr w:type="gramStart"/>
            <w:r w:rsidRPr="00D06A85">
              <w:rPr>
                <w:rFonts w:ascii="Times New Roman" w:hAnsi="Times New Roman" w:cs="Times New Roman"/>
                <w:sz w:val="24"/>
                <w:szCs w:val="24"/>
                <w:lang w:val="en-GB"/>
              </w:rPr>
              <w:t>shall be guided</w:t>
            </w:r>
            <w:proofErr w:type="gramEnd"/>
            <w:r w:rsidRPr="00D06A85">
              <w:rPr>
                <w:rFonts w:ascii="Times New Roman" w:hAnsi="Times New Roman" w:cs="Times New Roman"/>
                <w:sz w:val="24"/>
                <w:szCs w:val="24"/>
                <w:lang w:val="en-GB"/>
              </w:rPr>
              <w:t xml:space="preserve"> by the data of the Indicators Database published by the State Data Agency of Lithuania on the Official Statistics Portal, without requiring the other Party to submit an official document or confirmation issued by the State Data Agency of Lithuania or any other institution.  </w:t>
            </w:r>
          </w:p>
          <w:p w14:paraId="2BA243F0"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2.5.1. The recalculated rates </w:t>
            </w:r>
            <w:proofErr w:type="gramStart"/>
            <w:r w:rsidRPr="00D06A85">
              <w:rPr>
                <w:rFonts w:ascii="Times New Roman" w:hAnsi="Times New Roman" w:cs="Times New Roman"/>
                <w:sz w:val="24"/>
                <w:szCs w:val="24"/>
                <w:lang w:val="en-GB"/>
              </w:rPr>
              <w:t>are formalized</w:t>
            </w:r>
            <w:proofErr w:type="gramEnd"/>
            <w:r w:rsidRPr="00D06A85">
              <w:rPr>
                <w:rFonts w:ascii="Times New Roman" w:hAnsi="Times New Roman" w:cs="Times New Roman"/>
                <w:sz w:val="24"/>
                <w:szCs w:val="24"/>
                <w:lang w:val="en-GB"/>
              </w:rPr>
              <w:t xml:space="preserve"> in a written agreement between the Parties (hereinafter referred to as the Agreement) and are applied to orders placed after the Parties conclude an Agreement.</w:t>
            </w:r>
          </w:p>
          <w:p w14:paraId="0B151BBE"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2.5.2. The Parties must specify in the Agreement the index value at the beginning of the period and the date on which it is determined, the index value at the end of the period and the date on which it is determined, the price change (k), the recalculated rates, and the recalculated initial value of the Contract.</w:t>
            </w:r>
          </w:p>
          <w:p w14:paraId="43D5FB6D"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2.5.3. The new rates are calculated according to the following formula:</w:t>
            </w:r>
          </w:p>
          <w:p w14:paraId="031B4F4E" w14:textId="77777777" w:rsidR="00D06A85" w:rsidRPr="00D06A85" w:rsidRDefault="00BF0AED" w:rsidP="00D06A85">
            <w:pPr>
              <w:rPr>
                <w:rFonts w:ascii="Times New Roman" w:hAnsi="Times New Roman" w:cs="Times New Roman"/>
                <w:i/>
                <w:iCs/>
                <w:sz w:val="24"/>
                <w:szCs w:val="24"/>
                <w:lang w:val="en-GB"/>
              </w:rPr>
            </w:pPr>
            <m:oMath>
              <m:sSub>
                <m:sSubPr>
                  <m:ctrlPr>
                    <w:rPr>
                      <w:rFonts w:ascii="Cambria Math" w:hAnsi="Cambria Math" w:cs="Times New Roman"/>
                      <w:i/>
                      <w:iCs/>
                      <w:sz w:val="24"/>
                      <w:szCs w:val="24"/>
                      <w:lang w:val="en-GB"/>
                    </w:rPr>
                  </m:ctrlPr>
                </m:sSubPr>
                <m:e>
                  <m:r>
                    <m:rPr>
                      <m:sty m:val="p"/>
                    </m:rPr>
                    <w:rPr>
                      <w:rFonts w:ascii="Cambria Math" w:hAnsi="Cambria Math" w:cs="Times New Roman"/>
                      <w:sz w:val="24"/>
                      <w:szCs w:val="24"/>
                      <w:lang w:val="en-GB"/>
                    </w:rPr>
                    <m:t>a</m:t>
                  </m:r>
                </m:e>
                <m:sub>
                  <m:r>
                    <m:rPr>
                      <m:sty m:val="p"/>
                    </m:rPr>
                    <w:rPr>
                      <w:rFonts w:ascii="Cambria Math" w:hAnsi="Cambria Math" w:cs="Times New Roman"/>
                      <w:sz w:val="24"/>
                      <w:szCs w:val="24"/>
                      <w:lang w:val="en-GB"/>
                    </w:rPr>
                    <m:t>1</m:t>
                  </m:r>
                </m:sub>
              </m:sSub>
              <m:r>
                <m:rPr>
                  <m:sty m:val="p"/>
                </m:rPr>
                <w:rPr>
                  <w:rFonts w:ascii="Cambria Math" w:hAnsi="Cambria Math" w:cs="Times New Roman"/>
                  <w:sz w:val="24"/>
                  <w:szCs w:val="24"/>
                  <w:lang w:val="en-GB"/>
                </w:rPr>
                <m:t>=a+</m:t>
              </m:r>
              <m:d>
                <m:dPr>
                  <m:ctrlPr>
                    <w:rPr>
                      <w:rFonts w:ascii="Cambria Math" w:hAnsi="Cambria Math" w:cs="Times New Roman"/>
                      <w:i/>
                      <w:iCs/>
                      <w:sz w:val="24"/>
                      <w:szCs w:val="24"/>
                      <w:lang w:val="en-GB"/>
                    </w:rPr>
                  </m:ctrlPr>
                </m:dPr>
                <m:e>
                  <m:f>
                    <m:fPr>
                      <m:ctrlPr>
                        <w:rPr>
                          <w:rFonts w:ascii="Cambria Math" w:hAnsi="Cambria Math" w:cs="Times New Roman"/>
                          <w:i/>
                          <w:iCs/>
                          <w:sz w:val="24"/>
                          <w:szCs w:val="24"/>
                          <w:lang w:val="en-GB"/>
                        </w:rPr>
                      </m:ctrlPr>
                    </m:fPr>
                    <m:num>
                      <m:r>
                        <m:rPr>
                          <m:sty m:val="p"/>
                        </m:rPr>
                        <w:rPr>
                          <w:rFonts w:ascii="Cambria Math" w:hAnsi="Cambria Math" w:cs="Times New Roman"/>
                          <w:sz w:val="24"/>
                          <w:szCs w:val="24"/>
                          <w:lang w:val="en-GB"/>
                        </w:rPr>
                        <m:t>k</m:t>
                      </m:r>
                    </m:num>
                    <m:den>
                      <m:r>
                        <m:rPr>
                          <m:sty m:val="p"/>
                        </m:rPr>
                        <w:rPr>
                          <w:rFonts w:ascii="Cambria Math" w:hAnsi="Cambria Math" w:cs="Times New Roman"/>
                          <w:sz w:val="24"/>
                          <w:szCs w:val="24"/>
                          <w:lang w:val="en-GB"/>
                        </w:rPr>
                        <m:t>100</m:t>
                      </m:r>
                    </m:den>
                  </m:f>
                  <m:r>
                    <m:rPr>
                      <m:sty m:val="p"/>
                    </m:rPr>
                    <w:rPr>
                      <w:rFonts w:ascii="Cambria Math" w:hAnsi="Cambria Math" w:cs="Times New Roman"/>
                      <w:sz w:val="24"/>
                      <w:szCs w:val="24"/>
                      <w:lang w:val="en-GB"/>
                    </w:rPr>
                    <m:t>×a</m:t>
                  </m:r>
                </m:e>
              </m:d>
            </m:oMath>
            <w:r w:rsidR="00D06A85" w:rsidRPr="00D06A85">
              <w:rPr>
                <w:rFonts w:ascii="Times New Roman" w:hAnsi="Times New Roman" w:cs="Times New Roman"/>
                <w:i/>
                <w:iCs/>
                <w:sz w:val="24"/>
                <w:szCs w:val="24"/>
                <w:lang w:val="en-GB"/>
              </w:rPr>
              <w:t xml:space="preserve">, </w:t>
            </w:r>
            <w:r w:rsidR="00D06A85" w:rsidRPr="00D06A85">
              <w:rPr>
                <w:rFonts w:ascii="Times New Roman" w:hAnsi="Times New Roman" w:cs="Times New Roman"/>
                <w:sz w:val="24"/>
                <w:szCs w:val="24"/>
                <w:lang w:val="en-GB"/>
              </w:rPr>
              <w:t xml:space="preserve">where:  </w:t>
            </w:r>
          </w:p>
          <w:p w14:paraId="49BE1A7C" w14:textId="77777777" w:rsidR="00D06A85" w:rsidRPr="00D06A85" w:rsidRDefault="00D06A85" w:rsidP="00D06A85">
            <w:pPr>
              <w:rPr>
                <w:rFonts w:ascii="Times New Roman" w:hAnsi="Times New Roman" w:cs="Times New Roman"/>
                <w:sz w:val="24"/>
                <w:szCs w:val="24"/>
                <w:lang w:val="lt-LT"/>
              </w:rPr>
            </w:pPr>
          </w:p>
          <w:p w14:paraId="1D0AD4E7"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a – rate (EUR excluding VAT) (if it has already been recalculated, then after the last recalculation); </w:t>
            </w:r>
          </w:p>
          <w:p w14:paraId="439661D5"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a</w:t>
            </w:r>
            <w:r w:rsidRPr="00D06A85">
              <w:rPr>
                <w:rFonts w:ascii="Times New Roman" w:hAnsi="Times New Roman" w:cs="Times New Roman"/>
                <w:sz w:val="24"/>
                <w:szCs w:val="24"/>
                <w:vertAlign w:val="subscript"/>
                <w:lang w:val="en-GB"/>
              </w:rPr>
              <w:t>1</w:t>
            </w:r>
            <w:r w:rsidRPr="00D06A85">
              <w:rPr>
                <w:rFonts w:ascii="Times New Roman" w:hAnsi="Times New Roman" w:cs="Times New Roman"/>
                <w:sz w:val="24"/>
                <w:szCs w:val="24"/>
                <w:lang w:val="en-GB"/>
              </w:rPr>
              <w:t xml:space="preserve"> – recalculated (changed) rate (EUR excluding VAT); </w:t>
            </w:r>
          </w:p>
          <w:p w14:paraId="7B33FFE4"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k – </w:t>
            </w:r>
            <w:proofErr w:type="gramStart"/>
            <w:r w:rsidRPr="00D06A85">
              <w:rPr>
                <w:rFonts w:ascii="Times New Roman" w:hAnsi="Times New Roman" w:cs="Times New Roman"/>
                <w:sz w:val="24"/>
                <w:szCs w:val="24"/>
                <w:lang w:val="en-GB"/>
              </w:rPr>
              <w:t>change</w:t>
            </w:r>
            <w:proofErr w:type="gramEnd"/>
            <w:r w:rsidRPr="00D06A85">
              <w:rPr>
                <w:rFonts w:ascii="Times New Roman" w:hAnsi="Times New Roman" w:cs="Times New Roman"/>
                <w:sz w:val="24"/>
                <w:szCs w:val="24"/>
                <w:lang w:val="en-GB"/>
              </w:rPr>
              <w:t xml:space="preserve"> (increase or decrease) in prices index of sold industrial production (%) (C26 Production of computer, electronic and optical products </w:t>
            </w:r>
            <w:hyperlink r:id="rId6" w:anchor="/" w:history="1">
              <w:r w:rsidRPr="00D06A85">
                <w:rPr>
                  <w:rStyle w:val="Hyperlink"/>
                  <w:rFonts w:ascii="Times New Roman" w:hAnsi="Times New Roman" w:cs="Times New Roman"/>
                  <w:sz w:val="24"/>
                  <w:szCs w:val="24"/>
                  <w:lang w:val="lt-LT"/>
                </w:rPr>
                <w:t>https://osp.stat.gov.lt/statistiniu-rodikliu-analize?indicator=S7R259#/</w:t>
              </w:r>
            </w:hyperlink>
            <w:r w:rsidRPr="00D06A85">
              <w:rPr>
                <w:rFonts w:ascii="Times New Roman" w:hAnsi="Times New Roman" w:cs="Times New Roman"/>
                <w:sz w:val="24"/>
                <w:szCs w:val="24"/>
                <w:lang w:val="en-GB"/>
              </w:rPr>
              <w:t xml:space="preserve">). The value of “k” is calculated according to the following formula:  </w:t>
            </w:r>
          </w:p>
          <w:p w14:paraId="14ECD407" w14:textId="77777777" w:rsidR="00D06A85" w:rsidRPr="00D06A85" w:rsidRDefault="00D06A85" w:rsidP="00D06A85">
            <w:pPr>
              <w:rPr>
                <w:rFonts w:ascii="Times New Roman" w:hAnsi="Times New Roman" w:cs="Times New Roman"/>
                <w:sz w:val="24"/>
                <w:szCs w:val="24"/>
                <w:lang w:val="en-GB"/>
              </w:rPr>
            </w:pPr>
            <m:oMath>
              <m:r>
                <w:rPr>
                  <w:rFonts w:ascii="Cambria Math" w:hAnsi="Cambria Math" w:cs="Times New Roman"/>
                  <w:sz w:val="24"/>
                  <w:szCs w:val="24"/>
                  <w:lang w:val="en-GB"/>
                </w:rPr>
                <m:t>k =</m:t>
              </m:r>
              <m:f>
                <m:fPr>
                  <m:ctrlPr>
                    <w:rPr>
                      <w:rFonts w:ascii="Cambria Math" w:hAnsi="Cambria Math" w:cs="Times New Roman"/>
                      <w:i/>
                      <w:iCs/>
                      <w:sz w:val="24"/>
                      <w:szCs w:val="24"/>
                      <w:lang w:val="en-GB"/>
                    </w:rPr>
                  </m:ctrlPr>
                </m:fPr>
                <m:num>
                  <m:sSub>
                    <m:sSubPr>
                      <m:ctrlPr>
                        <w:rPr>
                          <w:rFonts w:ascii="Cambria Math" w:hAnsi="Cambria Math" w:cs="Times New Roman"/>
                          <w:i/>
                          <w:iCs/>
                          <w:sz w:val="24"/>
                          <w:szCs w:val="24"/>
                          <w:lang w:val="en-GB"/>
                        </w:rPr>
                      </m:ctrlPr>
                    </m:sSubPr>
                    <m:e>
                      <m:r>
                        <w:rPr>
                          <w:rFonts w:ascii="Cambria Math" w:hAnsi="Cambria Math" w:cs="Times New Roman"/>
                          <w:sz w:val="24"/>
                          <w:szCs w:val="24"/>
                          <w:lang w:val="en-GB"/>
                        </w:rPr>
                        <m:t>Ind</m:t>
                      </m:r>
                    </m:e>
                    <m:sub>
                      <m:r>
                        <w:rPr>
                          <w:rFonts w:ascii="Cambria Math" w:hAnsi="Cambria Math" w:cs="Times New Roman"/>
                          <w:sz w:val="24"/>
                          <w:szCs w:val="24"/>
                          <w:lang w:val="en-GB"/>
                        </w:rPr>
                        <m:t>naujausias</m:t>
                      </m:r>
                    </m:sub>
                  </m:sSub>
                </m:num>
                <m:den>
                  <m:sSub>
                    <m:sSubPr>
                      <m:ctrlPr>
                        <w:rPr>
                          <w:rFonts w:ascii="Cambria Math" w:hAnsi="Cambria Math" w:cs="Times New Roman"/>
                          <w:i/>
                          <w:iCs/>
                          <w:sz w:val="24"/>
                          <w:szCs w:val="24"/>
                          <w:lang w:val="en-GB"/>
                        </w:rPr>
                      </m:ctrlPr>
                    </m:sSubPr>
                    <m:e>
                      <m:r>
                        <w:rPr>
                          <w:rFonts w:ascii="Cambria Math" w:hAnsi="Cambria Math" w:cs="Times New Roman"/>
                          <w:sz w:val="24"/>
                          <w:szCs w:val="24"/>
                          <w:lang w:val="en-GB"/>
                        </w:rPr>
                        <m:t>Ind</m:t>
                      </m:r>
                    </m:e>
                    <m:sub>
                      <m:r>
                        <w:rPr>
                          <w:rFonts w:ascii="Cambria Math" w:hAnsi="Cambria Math" w:cs="Times New Roman"/>
                          <w:sz w:val="24"/>
                          <w:szCs w:val="24"/>
                          <w:lang w:val="en-GB"/>
                        </w:rPr>
                        <m:t>pradžia</m:t>
                      </m:r>
                    </m:sub>
                  </m:sSub>
                </m:den>
              </m:f>
              <m:r>
                <w:rPr>
                  <w:rFonts w:ascii="Cambria Math" w:hAnsi="Cambria Math" w:cs="Times New Roman"/>
                  <w:sz w:val="24"/>
                  <w:szCs w:val="24"/>
                  <w:lang w:val="en-GB"/>
                </w:rPr>
                <m:t>×100-100</m:t>
              </m:r>
            </m:oMath>
            <w:r w:rsidRPr="00D06A85">
              <w:rPr>
                <w:rFonts w:ascii="Times New Roman" w:hAnsi="Times New Roman" w:cs="Times New Roman"/>
                <w:sz w:val="24"/>
                <w:szCs w:val="24"/>
                <w:lang w:val="en-GB"/>
              </w:rPr>
              <w:t>, (proc.) where:  </w:t>
            </w:r>
          </w:p>
          <w:p w14:paraId="5C8ED04E" w14:textId="77777777" w:rsidR="00D06A85" w:rsidRPr="00D06A85" w:rsidRDefault="00D06A85" w:rsidP="00D06A85">
            <w:pPr>
              <w:rPr>
                <w:rFonts w:ascii="Times New Roman" w:hAnsi="Times New Roman" w:cs="Times New Roman"/>
                <w:sz w:val="24"/>
                <w:szCs w:val="24"/>
                <w:lang w:val="en-GB"/>
              </w:rPr>
            </w:pPr>
            <w:proofErr w:type="spellStart"/>
            <w:r w:rsidRPr="00D06A85">
              <w:rPr>
                <w:rFonts w:ascii="Times New Roman" w:hAnsi="Times New Roman" w:cs="Times New Roman"/>
                <w:sz w:val="24"/>
                <w:szCs w:val="24"/>
                <w:lang w:val="en-GB"/>
              </w:rPr>
              <w:t>Ind</w:t>
            </w:r>
            <w:r w:rsidRPr="00D06A85">
              <w:rPr>
                <w:rFonts w:ascii="Times New Roman" w:hAnsi="Times New Roman" w:cs="Times New Roman"/>
                <w:sz w:val="24"/>
                <w:szCs w:val="24"/>
                <w:vertAlign w:val="subscript"/>
                <w:lang w:val="en-GB"/>
              </w:rPr>
              <w:t>naujausias</w:t>
            </w:r>
            <w:proofErr w:type="spellEnd"/>
            <w:r w:rsidRPr="00D06A85">
              <w:rPr>
                <w:rFonts w:ascii="Times New Roman" w:hAnsi="Times New Roman" w:cs="Times New Roman"/>
                <w:sz w:val="24"/>
                <w:szCs w:val="24"/>
                <w:lang w:val="en-GB"/>
              </w:rPr>
              <w:t xml:space="preserve"> – the most recently published index of sold industrial production (C26 Production of computer, electronic and optical products) on the </w:t>
            </w:r>
            <w:r w:rsidRPr="00D06A85">
              <w:rPr>
                <w:rFonts w:ascii="Times New Roman" w:hAnsi="Times New Roman" w:cs="Times New Roman"/>
                <w:sz w:val="24"/>
                <w:szCs w:val="24"/>
                <w:lang w:val="en-GB"/>
              </w:rPr>
              <w:lastRenderedPageBreak/>
              <w:t xml:space="preserve">date of sending the request for price recalculation to the other Party;  </w:t>
            </w:r>
          </w:p>
          <w:p w14:paraId="6DDA3047" w14:textId="77777777" w:rsidR="00D06A85" w:rsidRPr="00D06A85" w:rsidRDefault="00D06A85" w:rsidP="00D06A85">
            <w:pPr>
              <w:rPr>
                <w:rFonts w:ascii="Times New Roman" w:hAnsi="Times New Roman" w:cs="Times New Roman"/>
                <w:sz w:val="24"/>
                <w:szCs w:val="24"/>
                <w:lang w:val="en-GB"/>
              </w:rPr>
            </w:pPr>
            <w:proofErr w:type="spellStart"/>
            <w:r w:rsidRPr="00D06A85">
              <w:rPr>
                <w:rFonts w:ascii="Times New Roman" w:hAnsi="Times New Roman" w:cs="Times New Roman"/>
                <w:sz w:val="24"/>
                <w:szCs w:val="24"/>
                <w:lang w:val="en-GB"/>
              </w:rPr>
              <w:t>Ind</w:t>
            </w:r>
            <w:r w:rsidRPr="00D06A85">
              <w:rPr>
                <w:rFonts w:ascii="Times New Roman" w:hAnsi="Times New Roman" w:cs="Times New Roman"/>
                <w:sz w:val="24"/>
                <w:szCs w:val="24"/>
                <w:vertAlign w:val="subscript"/>
                <w:lang w:val="en-GB"/>
              </w:rPr>
              <w:t>pradžia</w:t>
            </w:r>
            <w:proofErr w:type="spellEnd"/>
            <w:r w:rsidRPr="00D06A85">
              <w:rPr>
                <w:rFonts w:ascii="Times New Roman" w:hAnsi="Times New Roman" w:cs="Times New Roman"/>
                <w:sz w:val="24"/>
                <w:szCs w:val="24"/>
                <w:lang w:val="en-GB"/>
              </w:rPr>
              <w:t xml:space="preserve"> – the prices index of sold industrial production (C26 Production of computer, electronic and optical products) on the start date (month) of the period. In the case of the first recalculation, the start of the period (month) is the month of conclusion of the Contract. For the second and subsequent recalculations, the start of the period (month) is the month of the published value of the relevant index at the time of the last recalculation. </w:t>
            </w:r>
          </w:p>
          <w:p w14:paraId="667AFBDE"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2.5.4. For the calculations, index values </w:t>
            </w:r>
            <w:proofErr w:type="gramStart"/>
            <w:r w:rsidRPr="00D06A85">
              <w:rPr>
                <w:rFonts w:ascii="Times New Roman" w:hAnsi="Times New Roman" w:cs="Times New Roman"/>
                <w:sz w:val="24"/>
                <w:szCs w:val="24"/>
                <w:lang w:val="en-GB"/>
              </w:rPr>
              <w:t>shall be calculated</w:t>
            </w:r>
            <w:proofErr w:type="gramEnd"/>
            <w:r w:rsidRPr="00D06A85">
              <w:rPr>
                <w:rFonts w:ascii="Times New Roman" w:hAnsi="Times New Roman" w:cs="Times New Roman"/>
                <w:sz w:val="24"/>
                <w:szCs w:val="24"/>
                <w:lang w:val="en-GB"/>
              </w:rPr>
              <w:t xml:space="preserve"> to </w:t>
            </w:r>
            <w:r w:rsidRPr="00D06A85">
              <w:rPr>
                <w:rFonts w:ascii="Times New Roman" w:hAnsi="Times New Roman" w:cs="Times New Roman"/>
                <w:b/>
                <w:bCs/>
                <w:sz w:val="24"/>
                <w:szCs w:val="24"/>
                <w:lang w:val="en-GB"/>
              </w:rPr>
              <w:t>four</w:t>
            </w:r>
            <w:r w:rsidRPr="00D06A85">
              <w:rPr>
                <w:rFonts w:ascii="Times New Roman" w:hAnsi="Times New Roman" w:cs="Times New Roman"/>
                <w:sz w:val="24"/>
                <w:szCs w:val="24"/>
                <w:lang w:val="en-GB"/>
              </w:rPr>
              <w:t xml:space="preserve"> decimal places. The calculated change (k) </w:t>
            </w:r>
            <w:proofErr w:type="gramStart"/>
            <w:r w:rsidRPr="00D06A85">
              <w:rPr>
                <w:rFonts w:ascii="Times New Roman" w:hAnsi="Times New Roman" w:cs="Times New Roman"/>
                <w:sz w:val="24"/>
                <w:szCs w:val="24"/>
                <w:lang w:val="en-GB"/>
              </w:rPr>
              <w:t>shall be used</w:t>
            </w:r>
            <w:proofErr w:type="gramEnd"/>
            <w:r w:rsidRPr="00D06A85">
              <w:rPr>
                <w:rFonts w:ascii="Times New Roman" w:hAnsi="Times New Roman" w:cs="Times New Roman"/>
                <w:sz w:val="24"/>
                <w:szCs w:val="24"/>
                <w:lang w:val="en-GB"/>
              </w:rPr>
              <w:t xml:space="preserve"> for further calculations rounded to </w:t>
            </w:r>
            <w:r w:rsidRPr="00D06A85">
              <w:rPr>
                <w:rFonts w:ascii="Times New Roman" w:hAnsi="Times New Roman" w:cs="Times New Roman"/>
                <w:b/>
                <w:bCs/>
                <w:sz w:val="24"/>
                <w:szCs w:val="24"/>
                <w:lang w:val="en-GB"/>
              </w:rPr>
              <w:t>one</w:t>
            </w:r>
            <w:r w:rsidRPr="00D06A85">
              <w:rPr>
                <w:rFonts w:ascii="Times New Roman" w:hAnsi="Times New Roman" w:cs="Times New Roman"/>
                <w:sz w:val="24"/>
                <w:szCs w:val="24"/>
                <w:lang w:val="en-GB"/>
              </w:rPr>
              <w:t xml:space="preserve"> decimal place and the calculated rate “a” shall be rounded to </w:t>
            </w:r>
            <w:r w:rsidRPr="00D06A85">
              <w:rPr>
                <w:rFonts w:ascii="Times New Roman" w:hAnsi="Times New Roman" w:cs="Times New Roman"/>
                <w:b/>
                <w:bCs/>
                <w:sz w:val="24"/>
                <w:szCs w:val="24"/>
                <w:lang w:val="en-GB"/>
              </w:rPr>
              <w:t>two</w:t>
            </w:r>
            <w:r w:rsidRPr="00D06A85">
              <w:rPr>
                <w:rFonts w:ascii="Times New Roman" w:hAnsi="Times New Roman" w:cs="Times New Roman"/>
                <w:sz w:val="24"/>
                <w:szCs w:val="24"/>
                <w:lang w:val="en-GB"/>
              </w:rPr>
              <w:t xml:space="preserve"> decimal places.</w:t>
            </w:r>
          </w:p>
          <w:p w14:paraId="171D5907"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2.5.5. A subsequent recalculation of prices or rates cannot cover a period for which a recalculation </w:t>
            </w:r>
            <w:proofErr w:type="gramStart"/>
            <w:r w:rsidRPr="00D06A85">
              <w:rPr>
                <w:rFonts w:ascii="Times New Roman" w:hAnsi="Times New Roman" w:cs="Times New Roman"/>
                <w:sz w:val="24"/>
                <w:szCs w:val="24"/>
                <w:lang w:val="en-GB"/>
              </w:rPr>
              <w:t>has already been made</w:t>
            </w:r>
            <w:proofErr w:type="gramEnd"/>
            <w:r w:rsidRPr="00D06A85">
              <w:rPr>
                <w:rFonts w:ascii="Times New Roman" w:hAnsi="Times New Roman" w:cs="Times New Roman"/>
                <w:sz w:val="24"/>
                <w:szCs w:val="24"/>
                <w:lang w:val="en-GB"/>
              </w:rPr>
              <w:t xml:space="preserve">. </w:t>
            </w:r>
          </w:p>
          <w:p w14:paraId="5BED322A"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2.5.6. If the price change (k) of the change in prices of industrial production sold by producers, calculated as set out in clause 2.5.3, exceeds 30 percent of the initial Contract price on the date of signing of the Contract, the prices of the Goods shall be revised by the maximum 30 percent change.</w:t>
            </w:r>
          </w:p>
          <w:p w14:paraId="35AA602E" w14:textId="77777777" w:rsidR="009E340F"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2.5.7. If the price of the Contract </w:t>
            </w:r>
            <w:proofErr w:type="gramStart"/>
            <w:r w:rsidRPr="00D06A85">
              <w:rPr>
                <w:rFonts w:ascii="Times New Roman" w:hAnsi="Times New Roman" w:cs="Times New Roman"/>
                <w:sz w:val="24"/>
                <w:szCs w:val="24"/>
                <w:lang w:val="en-GB"/>
              </w:rPr>
              <w:t>has been revised</w:t>
            </w:r>
            <w:proofErr w:type="gramEnd"/>
            <w:r w:rsidRPr="00D06A85">
              <w:rPr>
                <w:rFonts w:ascii="Times New Roman" w:hAnsi="Times New Roman" w:cs="Times New Roman"/>
                <w:sz w:val="24"/>
                <w:szCs w:val="24"/>
                <w:lang w:val="en-GB"/>
              </w:rPr>
              <w:t xml:space="preserve"> in accordance with the price revision conditions specified in the Contract, the initial value of the Contract is revised (increased or decreased) accordingly</w:t>
            </w:r>
            <w:r>
              <w:rPr>
                <w:rFonts w:ascii="Times New Roman" w:hAnsi="Times New Roman" w:cs="Times New Roman"/>
                <w:sz w:val="24"/>
                <w:szCs w:val="24"/>
                <w:lang w:val="en-GB"/>
              </w:rPr>
              <w:t>.</w:t>
            </w:r>
          </w:p>
          <w:p w14:paraId="6438A644" w14:textId="77777777" w:rsidR="00D06A85" w:rsidRPr="00D06A85" w:rsidRDefault="00D06A85" w:rsidP="00D06A85">
            <w:pPr>
              <w:rPr>
                <w:rFonts w:ascii="Times New Roman" w:hAnsi="Times New Roman" w:cs="Times New Roman"/>
                <w:sz w:val="24"/>
                <w:szCs w:val="24"/>
              </w:rPr>
            </w:pPr>
          </w:p>
        </w:tc>
      </w:tr>
      <w:tr w:rsidR="009E340F" w:rsidRPr="00D06A85" w14:paraId="560ADE22" w14:textId="77777777" w:rsidTr="009E340F">
        <w:tc>
          <w:tcPr>
            <w:tcW w:w="4981" w:type="dxa"/>
          </w:tcPr>
          <w:p w14:paraId="3DDEBD52"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3. Prekių pristatymo vieta, terminas ir sąlygos</w:t>
            </w:r>
          </w:p>
          <w:p w14:paraId="2511C13E" w14:textId="1BF8D90B"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3.1.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įsipareigoja Sutarties specialiosios dalies 1.2 punkte nurodytą Prekių kiekį ir/ar atskiru užsakymu užsakytą Prekių kiekį Sutarties specialiosios dalies 3.2 punkte nurodytu adresu pristatyti </w:t>
            </w:r>
            <w:r w:rsidR="007B6264">
              <w:rPr>
                <w:rFonts w:ascii="Times New Roman" w:eastAsia="Times New Roman" w:hAnsi="Times New Roman" w:cs="Times New Roman"/>
                <w:sz w:val="24"/>
                <w:szCs w:val="24"/>
                <w:lang w:val="lt-LT" w:eastAsia="lt-LT"/>
              </w:rPr>
              <w:t>ne vėliau kaip _ (</w:t>
            </w:r>
            <w:r w:rsidR="004F3568" w:rsidRPr="00B4257F">
              <w:rPr>
                <w:rFonts w:ascii="Times New Roman" w:eastAsia="Times New Roman" w:hAnsi="Times New Roman" w:cs="Times New Roman"/>
                <w:i/>
                <w:sz w:val="24"/>
                <w:szCs w:val="24"/>
                <w:highlight w:val="yellow"/>
                <w:lang w:val="lt-LT" w:eastAsia="lt-LT"/>
              </w:rPr>
              <w:t xml:space="preserve">maksimalus terminas pagal pirkimo </w:t>
            </w:r>
            <w:r w:rsidR="004F3568" w:rsidRPr="004D2D20">
              <w:rPr>
                <w:rFonts w:ascii="Times New Roman" w:eastAsia="Times New Roman" w:hAnsi="Times New Roman" w:cs="Times New Roman"/>
                <w:i/>
                <w:sz w:val="24"/>
                <w:szCs w:val="24"/>
                <w:highlight w:val="yellow"/>
                <w:lang w:val="lt-LT" w:eastAsia="lt-LT"/>
              </w:rPr>
              <w:t>dalį</w:t>
            </w:r>
            <w:r w:rsidR="004D2D20" w:rsidRPr="004D2D20">
              <w:rPr>
                <w:rFonts w:ascii="Times New Roman" w:eastAsia="Times New Roman" w:hAnsi="Times New Roman" w:cs="Times New Roman"/>
                <w:i/>
                <w:sz w:val="24"/>
                <w:szCs w:val="24"/>
                <w:highlight w:val="yellow"/>
                <w:lang w:val="lt-LT" w:eastAsia="lt-LT"/>
              </w:rPr>
              <w:t xml:space="preserve"> 6 arba 9 mėn</w:t>
            </w:r>
            <w:r w:rsidR="004D2D20">
              <w:rPr>
                <w:rFonts w:ascii="Times New Roman" w:eastAsia="Times New Roman" w:hAnsi="Times New Roman" w:cs="Times New Roman"/>
                <w:i/>
                <w:sz w:val="24"/>
                <w:szCs w:val="24"/>
                <w:lang w:val="lt-LT" w:eastAsia="lt-LT"/>
              </w:rPr>
              <w:t>.</w:t>
            </w:r>
            <w:r w:rsidR="004F3568">
              <w:rPr>
                <w:rFonts w:ascii="Times New Roman" w:eastAsia="Times New Roman" w:hAnsi="Times New Roman" w:cs="Times New Roman"/>
                <w:sz w:val="24"/>
                <w:szCs w:val="24"/>
                <w:lang w:val="lt-LT" w:eastAsia="lt-LT"/>
              </w:rPr>
              <w:t>) mėn.</w:t>
            </w:r>
            <w:r w:rsidR="007B6264">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sz w:val="24"/>
                <w:szCs w:val="24"/>
                <w:lang w:val="lt-LT" w:eastAsia="lt-LT"/>
              </w:rPr>
              <w:t xml:space="preserve"> Prekių pristatymo </w:t>
            </w:r>
            <w:r w:rsidR="004F3568" w:rsidRPr="00D06A85">
              <w:rPr>
                <w:rFonts w:ascii="Times New Roman" w:eastAsia="Times New Roman" w:hAnsi="Times New Roman" w:cs="Times New Roman"/>
                <w:sz w:val="24"/>
                <w:szCs w:val="24"/>
                <w:lang w:val="lt-LT" w:eastAsia="lt-LT"/>
              </w:rPr>
              <w:t>termin</w:t>
            </w:r>
            <w:r w:rsidR="004F3568">
              <w:rPr>
                <w:rFonts w:ascii="Times New Roman" w:eastAsia="Times New Roman" w:hAnsi="Times New Roman" w:cs="Times New Roman"/>
                <w:sz w:val="24"/>
                <w:szCs w:val="24"/>
                <w:lang w:val="lt-LT" w:eastAsia="lt-LT"/>
              </w:rPr>
              <w:t>as</w:t>
            </w:r>
            <w:r w:rsidR="004F3568"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skaičiuojamo nuo sutarties įsigaliojimo ar užsakymo pateikimo dienos.</w:t>
            </w:r>
          </w:p>
          <w:p w14:paraId="352F21D2"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3.2. Prekių pristatymo vieta – Lietuvos kariuomenės Depų tarnyba, Juozapavičiaus g. 11, LT-45252 Kaunas, Lietuvos Respublika.</w:t>
            </w:r>
          </w:p>
          <w:p w14:paraId="6C3134E7"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3.3. Prekės pristatomos pagal tarptautinės prekybos sąlygas INCOTERMS 2020 „DDP Kaunas“.</w:t>
            </w:r>
          </w:p>
          <w:p w14:paraId="36C763E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3.4.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turi teisę Sutarties specialiosios dalies 1.2 punkte nurodytą kiekį pristatyti dalimis. Po kiekvieno Prekių pristatymo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įgyja nuosavybės teisę į pristatytas Prekes abiem Šalims pasirašius Prekių priėmimo-perdavimo aktą (2 priedas), kai pilnai atitinkančios visus Sutartyje ir jos 1 priede nustatytus reikalavimus Prekės yra pristatytos Sutarties specialiosios dalies 3.2 punkte nurodytu adresu.</w:t>
            </w:r>
          </w:p>
          <w:p w14:paraId="4825BC7E" w14:textId="573AC518"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w:t>
            </w:r>
            <w:r w:rsidR="004D2D20">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privalo užtikrinti, kad Sutarties sudarymo ir vykdymo metu neatsirastų aplinkybių, nurodytų VPAGSSĮ 33 straipsnio 9 dalyje.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bet kuriuo metu pareikalauti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pateikti pagrindžiančius dokumentus, nurodytus Viešųjų pirkimų įstatymo 51 straipsnio 12 dalyje, kad nėra sąlygų, numatytų VPAGSSĮ 33 straipsnio 9 dalyje.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privalo pateikti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prašomus dokumentus ne vėliau kaip per 10 (dešimt) darbo dienų nuo prašymo gavimo dienos.</w:t>
            </w:r>
          </w:p>
          <w:p w14:paraId="6ABCF94D" w14:textId="04A8140C"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w:t>
            </w:r>
            <w:r w:rsidR="004D2D20">
              <w:rPr>
                <w:rFonts w:ascii="Times New Roman" w:eastAsia="Times New Roman" w:hAnsi="Times New Roman" w:cs="Times New Roman"/>
                <w:sz w:val="24"/>
                <w:szCs w:val="24"/>
                <w:lang w:val="lt-LT" w:eastAsia="lt-LT"/>
              </w:rPr>
              <w:t>6</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draudžiama (be atskiro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raštiško sutikimo) Sutarties specialiosios dalies 3.2 punkte nurodytu adresu pristatyti Prekes (Prekių pakuotes), prie kurių yra pridėti elektronikos prietaisai, skirti vietos nustatymui ir duomenų perdavimui.</w:t>
            </w:r>
          </w:p>
          <w:p w14:paraId="6EB4DC68"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2B786F07" w14:textId="77777777" w:rsidR="00D06A85" w:rsidRPr="00D06A85" w:rsidRDefault="00D06A85" w:rsidP="00D06A85">
            <w:pPr>
              <w:jc w:val="both"/>
              <w:rPr>
                <w:rFonts w:ascii="Times New Roman" w:eastAsia="Times New Roman" w:hAnsi="Times New Roman" w:cs="Times New Roman"/>
                <w:b/>
                <w:sz w:val="24"/>
                <w:szCs w:val="24"/>
                <w:lang w:val="en-GB" w:eastAsia="lt-LT"/>
              </w:rPr>
            </w:pPr>
            <w:r w:rsidRPr="00D06A85">
              <w:rPr>
                <w:rFonts w:ascii="Times New Roman" w:eastAsia="Times New Roman" w:hAnsi="Times New Roman" w:cs="Times New Roman"/>
                <w:b/>
                <w:sz w:val="24"/>
                <w:szCs w:val="24"/>
                <w:lang w:val="en-GB" w:eastAsia="lt-LT"/>
              </w:rPr>
              <w:lastRenderedPageBreak/>
              <w:t>3. Location, time limit and conditions for delivery of the Goods</w:t>
            </w:r>
          </w:p>
          <w:p w14:paraId="46483317" w14:textId="21E204A0" w:rsidR="00D06A85" w:rsidRPr="00D06A85" w:rsidRDefault="00D06A85" w:rsidP="00D06A85">
            <w:pPr>
              <w:jc w:val="both"/>
              <w:rPr>
                <w:rFonts w:ascii="Times New Roman" w:eastAsia="Times New Roman" w:hAnsi="Times New Roman" w:cs="Times New Roman"/>
                <w:color w:val="000000"/>
                <w:sz w:val="24"/>
                <w:szCs w:val="24"/>
                <w:lang w:val="en-GB"/>
              </w:rPr>
            </w:pPr>
            <w:r w:rsidRPr="00D06A85">
              <w:rPr>
                <w:rFonts w:ascii="Times New Roman" w:eastAsia="Times New Roman" w:hAnsi="Times New Roman" w:cs="Times New Roman"/>
                <w:color w:val="000000"/>
                <w:sz w:val="24"/>
                <w:szCs w:val="24"/>
                <w:lang w:val="en-GB"/>
              </w:rPr>
              <w:t xml:space="preserve">3.1. </w:t>
            </w:r>
            <w:r w:rsidRPr="00D06A85">
              <w:rPr>
                <w:rFonts w:ascii="Times New Roman" w:eastAsia="Times New Roman" w:hAnsi="Times New Roman" w:cs="Times New Roman"/>
                <w:b/>
                <w:color w:val="000000"/>
                <w:sz w:val="24"/>
                <w:szCs w:val="24"/>
                <w:lang w:val="en-GB"/>
              </w:rPr>
              <w:t>The</w:t>
            </w:r>
            <w:r w:rsidRPr="00D06A85">
              <w:rPr>
                <w:rFonts w:ascii="Times New Roman" w:eastAsia="Times New Roman" w:hAnsi="Times New Roman" w:cs="Times New Roman"/>
                <w:color w:val="000000"/>
                <w:sz w:val="24"/>
                <w:szCs w:val="24"/>
                <w:lang w:val="en-GB"/>
              </w:rPr>
              <w:t xml:space="preserve"> </w:t>
            </w:r>
            <w:r w:rsidRPr="00D06A85">
              <w:rPr>
                <w:rFonts w:ascii="Times New Roman" w:eastAsia="Times New Roman" w:hAnsi="Times New Roman" w:cs="Times New Roman"/>
                <w:b/>
                <w:color w:val="000000"/>
                <w:sz w:val="24"/>
                <w:szCs w:val="24"/>
                <w:lang w:val="en-GB"/>
              </w:rPr>
              <w:t>Seller</w:t>
            </w:r>
            <w:r w:rsidRPr="00D06A85">
              <w:rPr>
                <w:rFonts w:ascii="Times New Roman" w:eastAsia="Times New Roman" w:hAnsi="Times New Roman" w:cs="Times New Roman"/>
                <w:color w:val="000000"/>
                <w:sz w:val="24"/>
                <w:szCs w:val="24"/>
                <w:lang w:val="en-GB"/>
              </w:rPr>
              <w:t xml:space="preserve"> undertakes to deliver the amount of Goods specified in Clause 1.2 of the Special Part of the Contract to the address specified in Clause 3.2 of the Special Part of the Contract within </w:t>
            </w:r>
            <w:r w:rsidR="007B6264">
              <w:rPr>
                <w:rFonts w:ascii="Times New Roman" w:eastAsia="Times New Roman" w:hAnsi="Times New Roman" w:cs="Times New Roman"/>
                <w:color w:val="000000"/>
                <w:sz w:val="24"/>
                <w:szCs w:val="24"/>
                <w:lang w:val="en-GB"/>
              </w:rPr>
              <w:t>__ months (</w:t>
            </w:r>
            <w:r w:rsidR="004D2D20" w:rsidRPr="004D2D20">
              <w:rPr>
                <w:rFonts w:ascii="Times New Roman" w:eastAsia="Times New Roman" w:hAnsi="Times New Roman" w:cs="Times New Roman"/>
                <w:i/>
                <w:color w:val="000000"/>
                <w:sz w:val="24"/>
                <w:szCs w:val="24"/>
                <w:highlight w:val="yellow"/>
                <w:lang w:val="en-GB"/>
              </w:rPr>
              <w:t xml:space="preserve">not more than 6 </w:t>
            </w:r>
            <w:proofErr w:type="spellStart"/>
            <w:r w:rsidR="004D2D20" w:rsidRPr="004D2D20">
              <w:rPr>
                <w:rFonts w:ascii="Times New Roman" w:eastAsia="Times New Roman" w:hAnsi="Times New Roman" w:cs="Times New Roman"/>
                <w:i/>
                <w:color w:val="000000"/>
                <w:sz w:val="24"/>
                <w:szCs w:val="24"/>
                <w:highlight w:val="yellow"/>
                <w:lang w:val="en-GB"/>
              </w:rPr>
              <w:t>ar</w:t>
            </w:r>
            <w:proofErr w:type="spellEnd"/>
            <w:r w:rsidR="004D2D20" w:rsidRPr="004D2D20">
              <w:rPr>
                <w:rFonts w:ascii="Times New Roman" w:eastAsia="Times New Roman" w:hAnsi="Times New Roman" w:cs="Times New Roman"/>
                <w:i/>
                <w:color w:val="000000"/>
                <w:sz w:val="24"/>
                <w:szCs w:val="24"/>
                <w:highlight w:val="yellow"/>
                <w:lang w:val="en-GB"/>
              </w:rPr>
              <w:t xml:space="preserve"> 9 months,</w:t>
            </w:r>
            <w:r w:rsidR="004D2D20">
              <w:rPr>
                <w:rFonts w:ascii="Times New Roman" w:eastAsia="Times New Roman" w:hAnsi="Times New Roman" w:cs="Times New Roman"/>
                <w:color w:val="000000"/>
                <w:sz w:val="24"/>
                <w:szCs w:val="24"/>
                <w:lang w:val="en-GB"/>
              </w:rPr>
              <w:t xml:space="preserve"> </w:t>
            </w:r>
            <w:r w:rsidR="00B4257F" w:rsidRPr="00B4257F">
              <w:rPr>
                <w:rFonts w:ascii="Times New Roman" w:eastAsia="Times New Roman" w:hAnsi="Times New Roman" w:cs="Times New Roman"/>
                <w:i/>
                <w:color w:val="000000"/>
                <w:sz w:val="24"/>
                <w:szCs w:val="24"/>
                <w:highlight w:val="yellow"/>
                <w:lang w:val="en-GB"/>
              </w:rPr>
              <w:t xml:space="preserve">max term </w:t>
            </w:r>
            <w:proofErr w:type="gramStart"/>
            <w:r w:rsidR="00B4257F" w:rsidRPr="00B4257F">
              <w:rPr>
                <w:rFonts w:ascii="Times New Roman" w:eastAsia="Times New Roman" w:hAnsi="Times New Roman" w:cs="Times New Roman"/>
                <w:i/>
                <w:color w:val="000000"/>
                <w:sz w:val="24"/>
                <w:szCs w:val="24"/>
                <w:highlight w:val="yellow"/>
                <w:lang w:val="en-GB"/>
              </w:rPr>
              <w:t>should be transferred</w:t>
            </w:r>
            <w:proofErr w:type="gramEnd"/>
            <w:r w:rsidR="00B4257F" w:rsidRPr="00B4257F">
              <w:rPr>
                <w:rFonts w:ascii="Times New Roman" w:eastAsia="Times New Roman" w:hAnsi="Times New Roman" w:cs="Times New Roman"/>
                <w:i/>
                <w:color w:val="000000"/>
                <w:sz w:val="24"/>
                <w:szCs w:val="24"/>
                <w:highlight w:val="yellow"/>
                <w:lang w:val="en-GB"/>
              </w:rPr>
              <w:t xml:space="preserve"> from procurement lot</w:t>
            </w:r>
            <w:r w:rsidR="00B4257F">
              <w:rPr>
                <w:rFonts w:ascii="Times New Roman" w:eastAsia="Times New Roman" w:hAnsi="Times New Roman" w:cs="Times New Roman"/>
                <w:color w:val="000000"/>
                <w:sz w:val="24"/>
                <w:szCs w:val="24"/>
                <w:lang w:val="en-GB"/>
              </w:rPr>
              <w:t xml:space="preserve"> </w:t>
            </w:r>
            <w:r w:rsidR="007B6264">
              <w:rPr>
                <w:rFonts w:ascii="Times New Roman" w:eastAsia="Times New Roman" w:hAnsi="Times New Roman" w:cs="Times New Roman"/>
                <w:color w:val="000000"/>
                <w:sz w:val="24"/>
                <w:szCs w:val="24"/>
                <w:lang w:val="en-GB"/>
              </w:rPr>
              <w:t>months)</w:t>
            </w:r>
            <w:r w:rsidRPr="00D06A85">
              <w:rPr>
                <w:rFonts w:ascii="Times New Roman" w:eastAsia="Times New Roman" w:hAnsi="Times New Roman" w:cs="Times New Roman"/>
                <w:color w:val="000000"/>
                <w:sz w:val="24"/>
                <w:szCs w:val="24"/>
                <w:lang w:val="en-GB"/>
              </w:rPr>
              <w:t xml:space="preserve">. The term of delivery of the goods </w:t>
            </w:r>
            <w:proofErr w:type="gramStart"/>
            <w:r w:rsidRPr="00D06A85">
              <w:rPr>
                <w:rFonts w:ascii="Times New Roman" w:eastAsia="Times New Roman" w:hAnsi="Times New Roman" w:cs="Times New Roman"/>
                <w:color w:val="000000"/>
                <w:sz w:val="24"/>
                <w:szCs w:val="24"/>
                <w:lang w:val="en-GB"/>
              </w:rPr>
              <w:t>is calculated</w:t>
            </w:r>
            <w:proofErr w:type="gramEnd"/>
            <w:r w:rsidRPr="00D06A85">
              <w:rPr>
                <w:rFonts w:ascii="Times New Roman" w:eastAsia="Times New Roman" w:hAnsi="Times New Roman" w:cs="Times New Roman"/>
                <w:color w:val="000000"/>
                <w:sz w:val="24"/>
                <w:szCs w:val="24"/>
                <w:lang w:val="en-GB"/>
              </w:rPr>
              <w:t xml:space="preserve"> from the day the contract enters into force or the order is submitted.</w:t>
            </w:r>
          </w:p>
          <w:p w14:paraId="5ADCC123" w14:textId="77777777" w:rsidR="00D06A85" w:rsidRPr="00D06A85" w:rsidRDefault="00D06A85" w:rsidP="00D06A85">
            <w:pPr>
              <w:jc w:val="both"/>
              <w:rPr>
                <w:rFonts w:ascii="Times New Roman" w:eastAsia="Times New Roman" w:hAnsi="Times New Roman" w:cs="Times New Roman"/>
                <w:color w:val="000000"/>
                <w:sz w:val="24"/>
                <w:szCs w:val="24"/>
                <w:lang w:val="en-GB"/>
              </w:rPr>
            </w:pPr>
            <w:r w:rsidRPr="00D06A85">
              <w:rPr>
                <w:rFonts w:ascii="Times New Roman" w:eastAsia="Times New Roman" w:hAnsi="Times New Roman" w:cs="Times New Roman"/>
                <w:color w:val="000000"/>
                <w:sz w:val="24"/>
                <w:szCs w:val="24"/>
                <w:lang w:val="en-GB"/>
              </w:rPr>
              <w:t xml:space="preserve">3.2. Place of delivery of the Goods: Lithuanian Armed Forces, Depot Service, A. </w:t>
            </w:r>
            <w:proofErr w:type="spellStart"/>
            <w:r w:rsidRPr="00D06A85">
              <w:rPr>
                <w:rFonts w:ascii="Times New Roman" w:eastAsia="Times New Roman" w:hAnsi="Times New Roman" w:cs="Times New Roman"/>
                <w:color w:val="000000"/>
                <w:sz w:val="24"/>
                <w:szCs w:val="24"/>
                <w:lang w:val="en-GB"/>
              </w:rPr>
              <w:t>Juozapavičiaus</w:t>
            </w:r>
            <w:proofErr w:type="spellEnd"/>
            <w:r w:rsidRPr="00D06A85">
              <w:rPr>
                <w:rFonts w:ascii="Times New Roman" w:eastAsia="Times New Roman" w:hAnsi="Times New Roman" w:cs="Times New Roman"/>
                <w:color w:val="000000"/>
                <w:sz w:val="24"/>
                <w:szCs w:val="24"/>
                <w:lang w:val="en-GB"/>
              </w:rPr>
              <w:t xml:space="preserve"> pr. 11, Kaunas, Republic of Lithuania.</w:t>
            </w:r>
          </w:p>
          <w:p w14:paraId="61EA3600" w14:textId="77777777" w:rsidR="00D06A85" w:rsidRPr="00D06A85" w:rsidRDefault="00D06A85" w:rsidP="00D06A85">
            <w:pPr>
              <w:jc w:val="both"/>
              <w:rPr>
                <w:rFonts w:ascii="Times New Roman" w:eastAsia="Calibri" w:hAnsi="Times New Roman" w:cs="Times New Roman"/>
                <w:sz w:val="24"/>
                <w:szCs w:val="24"/>
                <w:lang w:val="en-GB"/>
              </w:rPr>
            </w:pPr>
            <w:r w:rsidRPr="00D06A85">
              <w:rPr>
                <w:rFonts w:ascii="Times New Roman" w:eastAsia="Times New Roman" w:hAnsi="Times New Roman" w:cs="Times New Roman"/>
                <w:color w:val="000000"/>
                <w:sz w:val="24"/>
                <w:szCs w:val="24"/>
                <w:lang w:val="en-GB"/>
              </w:rPr>
              <w:lastRenderedPageBreak/>
              <w:t xml:space="preserve">3.3. </w:t>
            </w:r>
            <w:r w:rsidRPr="00D06A85">
              <w:rPr>
                <w:rFonts w:ascii="Times New Roman" w:eastAsia="Calibri" w:hAnsi="Times New Roman" w:cs="Times New Roman"/>
                <w:sz w:val="24"/>
                <w:szCs w:val="24"/>
                <w:lang w:val="en-GB"/>
              </w:rPr>
              <w:t xml:space="preserve">The Goods </w:t>
            </w:r>
            <w:proofErr w:type="gramStart"/>
            <w:r w:rsidRPr="00D06A85">
              <w:rPr>
                <w:rFonts w:ascii="Times New Roman" w:eastAsia="Calibri" w:hAnsi="Times New Roman" w:cs="Times New Roman"/>
                <w:sz w:val="24"/>
                <w:szCs w:val="24"/>
                <w:lang w:val="en-GB"/>
              </w:rPr>
              <w:t>shall be delivered</w:t>
            </w:r>
            <w:proofErr w:type="gramEnd"/>
            <w:r w:rsidRPr="00D06A85">
              <w:rPr>
                <w:rFonts w:ascii="Times New Roman" w:eastAsia="Calibri" w:hAnsi="Times New Roman" w:cs="Times New Roman"/>
                <w:sz w:val="24"/>
                <w:szCs w:val="24"/>
                <w:lang w:val="en-GB"/>
              </w:rPr>
              <w:t xml:space="preserve"> in accordance with the international trade rules INCOTERMS 2020 DDP.</w:t>
            </w:r>
          </w:p>
          <w:p w14:paraId="7126997B" w14:textId="77777777" w:rsidR="00D06A85" w:rsidRPr="00D06A85" w:rsidRDefault="00D06A85" w:rsidP="00D06A85">
            <w:pPr>
              <w:jc w:val="both"/>
              <w:rPr>
                <w:rFonts w:ascii="Times New Roman" w:eastAsia="Calibri" w:hAnsi="Times New Roman" w:cs="Times New Roman"/>
                <w:sz w:val="24"/>
                <w:szCs w:val="24"/>
                <w:lang w:val="en-GB"/>
              </w:rPr>
            </w:pPr>
            <w:r w:rsidRPr="00D06A85">
              <w:rPr>
                <w:rFonts w:ascii="Times New Roman" w:eastAsia="Calibri" w:hAnsi="Times New Roman" w:cs="Times New Roman"/>
                <w:sz w:val="24"/>
                <w:szCs w:val="24"/>
                <w:lang w:val="en-GB"/>
              </w:rPr>
              <w:t xml:space="preserve">3.4. The </w:t>
            </w:r>
            <w:r w:rsidRPr="00D06A85">
              <w:rPr>
                <w:rFonts w:ascii="Times New Roman" w:eastAsia="Calibri" w:hAnsi="Times New Roman" w:cs="Times New Roman"/>
                <w:b/>
                <w:sz w:val="24"/>
                <w:szCs w:val="24"/>
                <w:lang w:val="en-GB"/>
              </w:rPr>
              <w:t>Seller</w:t>
            </w:r>
            <w:r w:rsidRPr="00D06A85">
              <w:rPr>
                <w:rFonts w:ascii="Times New Roman" w:eastAsia="Calibri" w:hAnsi="Times New Roman" w:cs="Times New Roman"/>
                <w:sz w:val="24"/>
                <w:szCs w:val="24"/>
                <w:lang w:val="en-GB"/>
              </w:rPr>
              <w:t xml:space="preserve"> has the right to deliver the quantity specified in clause 1.2 of the Special Part of the Contract in several deliveries. After each delivery of the Goods, the </w:t>
            </w:r>
            <w:r w:rsidRPr="00D06A85">
              <w:rPr>
                <w:rFonts w:ascii="Times New Roman" w:eastAsia="Calibri" w:hAnsi="Times New Roman" w:cs="Times New Roman"/>
                <w:b/>
                <w:sz w:val="24"/>
                <w:szCs w:val="24"/>
                <w:lang w:val="en-GB"/>
              </w:rPr>
              <w:t>Buyer</w:t>
            </w:r>
            <w:r w:rsidRPr="00D06A85">
              <w:rPr>
                <w:rFonts w:ascii="Times New Roman" w:eastAsia="Calibri" w:hAnsi="Times New Roman" w:cs="Times New Roman"/>
                <w:sz w:val="24"/>
                <w:szCs w:val="24"/>
                <w:lang w:val="en-GB"/>
              </w:rPr>
              <w:t xml:space="preserve"> acquires ownership rights to the delivered Goods after both Parties sign the Goods Acceptance-Handover Deed (Annex 2), when the Goods </w:t>
            </w:r>
            <w:proofErr w:type="gramStart"/>
            <w:r w:rsidRPr="00D06A85">
              <w:rPr>
                <w:rFonts w:ascii="Times New Roman" w:eastAsia="Calibri" w:hAnsi="Times New Roman" w:cs="Times New Roman"/>
                <w:sz w:val="24"/>
                <w:szCs w:val="24"/>
                <w:lang w:val="en-GB"/>
              </w:rPr>
              <w:t>are delivered</w:t>
            </w:r>
            <w:proofErr w:type="gramEnd"/>
            <w:r w:rsidRPr="00D06A85">
              <w:rPr>
                <w:rFonts w:ascii="Times New Roman" w:eastAsia="Calibri" w:hAnsi="Times New Roman" w:cs="Times New Roman"/>
                <w:sz w:val="24"/>
                <w:szCs w:val="24"/>
                <w:lang w:val="en-GB"/>
              </w:rPr>
              <w:t xml:space="preserve"> to the address specified in Clause 3.2 of the Special Part of the Contract, fully meeting all the requirements set out in the Contract and its Annex 1.</w:t>
            </w:r>
          </w:p>
          <w:p w14:paraId="196B18AB" w14:textId="3F15BA2B" w:rsidR="00D06A85" w:rsidRPr="00D06A85" w:rsidRDefault="00D06A85" w:rsidP="00D06A85">
            <w:pPr>
              <w:jc w:val="both"/>
              <w:rPr>
                <w:rFonts w:ascii="Times New Roman" w:eastAsia="Times New Roman" w:hAnsi="Times New Roman" w:cs="Times New Roman"/>
                <w:sz w:val="24"/>
                <w:szCs w:val="24"/>
                <w:lang w:val="en-GB"/>
              </w:rPr>
            </w:pPr>
            <w:r w:rsidRPr="00D06A85">
              <w:rPr>
                <w:rFonts w:ascii="Times New Roman" w:eastAsia="Times New Roman" w:hAnsi="Times New Roman" w:cs="Times New Roman"/>
                <w:sz w:val="24"/>
                <w:szCs w:val="24"/>
                <w:lang w:val="en-GB"/>
              </w:rPr>
              <w:t>3.</w:t>
            </w:r>
            <w:r w:rsidR="004D2D20">
              <w:rPr>
                <w:rFonts w:ascii="Times New Roman" w:eastAsia="Times New Roman" w:hAnsi="Times New Roman" w:cs="Times New Roman"/>
                <w:sz w:val="24"/>
                <w:szCs w:val="24"/>
                <w:lang w:val="en-GB"/>
              </w:rPr>
              <w:t>5</w:t>
            </w:r>
            <w:r w:rsidRPr="00D06A85">
              <w:rPr>
                <w:rFonts w:ascii="Times New Roman" w:eastAsia="Times New Roman" w:hAnsi="Times New Roman" w:cs="Times New Roman"/>
                <w:sz w:val="24"/>
                <w:szCs w:val="24"/>
                <w:lang w:val="en-GB"/>
              </w:rPr>
              <w:t xml:space="preserve">. </w:t>
            </w:r>
            <w:r w:rsidRPr="00D06A85">
              <w:rPr>
                <w:rFonts w:ascii="Times New Roman" w:eastAsia="Times New Roman" w:hAnsi="Times New Roman" w:cs="Times New Roman"/>
                <w:b/>
                <w:sz w:val="24"/>
                <w:szCs w:val="24"/>
                <w:lang w:val="en-GB"/>
              </w:rPr>
              <w:t>The Seller</w:t>
            </w:r>
            <w:r w:rsidRPr="00D06A85">
              <w:rPr>
                <w:rFonts w:ascii="Times New Roman" w:eastAsia="Times New Roman" w:hAnsi="Times New Roman" w:cs="Times New Roman"/>
                <w:sz w:val="24"/>
                <w:szCs w:val="24"/>
                <w:lang w:val="en-GB"/>
              </w:rPr>
              <w:t xml:space="preserve"> shall ensure that the circumstances specified in Article 33 (9) of the Law do not arise at the time of conclusion and performance of the Contract. </w:t>
            </w:r>
            <w:r w:rsidRPr="00D06A85">
              <w:rPr>
                <w:rFonts w:ascii="Times New Roman" w:eastAsia="Times New Roman" w:hAnsi="Times New Roman" w:cs="Times New Roman"/>
                <w:b/>
                <w:sz w:val="24"/>
                <w:szCs w:val="24"/>
                <w:lang w:val="en-GB"/>
              </w:rPr>
              <w:t>The Buyer</w:t>
            </w:r>
            <w:r w:rsidRPr="00D06A85">
              <w:rPr>
                <w:rFonts w:ascii="Times New Roman" w:eastAsia="Times New Roman" w:hAnsi="Times New Roman" w:cs="Times New Roman"/>
                <w:sz w:val="24"/>
                <w:szCs w:val="24"/>
                <w:lang w:val="en-GB"/>
              </w:rPr>
              <w:t xml:space="preserve"> shall have the right at any time to require </w:t>
            </w:r>
            <w:r w:rsidRPr="00D06A85">
              <w:rPr>
                <w:rFonts w:ascii="Times New Roman" w:eastAsia="Times New Roman" w:hAnsi="Times New Roman" w:cs="Times New Roman"/>
                <w:b/>
                <w:sz w:val="24"/>
                <w:szCs w:val="24"/>
                <w:lang w:val="en-GB"/>
              </w:rPr>
              <w:t>the Seller</w:t>
            </w:r>
            <w:r w:rsidRPr="00D06A85">
              <w:rPr>
                <w:rFonts w:ascii="Times New Roman" w:eastAsia="Times New Roman" w:hAnsi="Times New Roman" w:cs="Times New Roman"/>
                <w:sz w:val="24"/>
                <w:szCs w:val="24"/>
                <w:lang w:val="en-GB"/>
              </w:rPr>
              <w:t xml:space="preserve"> to submit the supporting documents specified in Article 51(12) of the Law on Public Procurement that there are no conditions as specified in Article 33 (9) of the Law. </w:t>
            </w:r>
            <w:r w:rsidRPr="00D06A85">
              <w:rPr>
                <w:rFonts w:ascii="Times New Roman" w:eastAsia="Times New Roman" w:hAnsi="Times New Roman" w:cs="Times New Roman"/>
                <w:b/>
                <w:sz w:val="24"/>
                <w:szCs w:val="24"/>
                <w:lang w:val="en-GB"/>
              </w:rPr>
              <w:t xml:space="preserve">The Seller </w:t>
            </w:r>
            <w:r w:rsidRPr="00D06A85">
              <w:rPr>
                <w:rFonts w:ascii="Times New Roman" w:eastAsia="Times New Roman" w:hAnsi="Times New Roman" w:cs="Times New Roman"/>
                <w:sz w:val="24"/>
                <w:szCs w:val="24"/>
                <w:lang w:val="en-GB"/>
              </w:rPr>
              <w:t xml:space="preserve">shall submit the documents requested by </w:t>
            </w:r>
            <w:r w:rsidRPr="00D06A85">
              <w:rPr>
                <w:rFonts w:ascii="Times New Roman" w:eastAsia="Times New Roman" w:hAnsi="Times New Roman" w:cs="Times New Roman"/>
                <w:b/>
                <w:sz w:val="24"/>
                <w:szCs w:val="24"/>
                <w:lang w:val="en-GB"/>
              </w:rPr>
              <w:t>the Buyer</w:t>
            </w:r>
            <w:r w:rsidRPr="00D06A85">
              <w:rPr>
                <w:rFonts w:ascii="Times New Roman" w:eastAsia="Times New Roman" w:hAnsi="Times New Roman" w:cs="Times New Roman"/>
                <w:sz w:val="24"/>
                <w:szCs w:val="24"/>
                <w:lang w:val="en-GB"/>
              </w:rPr>
              <w:t xml:space="preserve"> no later than within 10 (ten) working days from the date of receipt of the request.</w:t>
            </w:r>
          </w:p>
          <w:p w14:paraId="3C9E15CA" w14:textId="3F93EB19" w:rsidR="009E340F" w:rsidRDefault="00D06A85" w:rsidP="00D06A85">
            <w:pPr>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3.</w:t>
            </w:r>
            <w:r w:rsidR="004D2D20">
              <w:rPr>
                <w:rFonts w:ascii="Times New Roman" w:eastAsia="Times New Roman" w:hAnsi="Times New Roman" w:cs="Times New Roman"/>
                <w:sz w:val="24"/>
                <w:szCs w:val="24"/>
                <w:lang w:val="en-GB" w:eastAsia="lt-LT"/>
              </w:rPr>
              <w:t>6</w:t>
            </w:r>
            <w:r w:rsidRPr="00D06A85">
              <w:rPr>
                <w:rFonts w:ascii="Times New Roman" w:eastAsia="Times New Roman" w:hAnsi="Times New Roman" w:cs="Times New Roman"/>
                <w:sz w:val="24"/>
                <w:szCs w:val="24"/>
                <w:lang w:val="en-GB" w:eastAsia="lt-LT"/>
              </w:rPr>
              <w:t xml:space="preserve">. The </w:t>
            </w:r>
            <w:r w:rsidRPr="00D06A85">
              <w:rPr>
                <w:rFonts w:ascii="Times New Roman" w:eastAsia="Times New Roman" w:hAnsi="Times New Roman" w:cs="Times New Roman"/>
                <w:b/>
                <w:sz w:val="24"/>
                <w:szCs w:val="24"/>
                <w:lang w:val="en-GB" w:eastAsia="lt-LT"/>
              </w:rPr>
              <w:t>Seller</w:t>
            </w:r>
            <w:r w:rsidRPr="00D06A85">
              <w:rPr>
                <w:rFonts w:ascii="Times New Roman" w:eastAsia="Times New Roman" w:hAnsi="Times New Roman" w:cs="Times New Roman"/>
                <w:sz w:val="24"/>
                <w:szCs w:val="24"/>
                <w:lang w:val="en-GB" w:eastAsia="lt-LT"/>
              </w:rPr>
              <w:t xml:space="preserve"> is prohibited (without the separate written consent of the </w:t>
            </w:r>
            <w:r w:rsidRPr="00D06A85">
              <w:rPr>
                <w:rFonts w:ascii="Times New Roman" w:eastAsia="Times New Roman" w:hAnsi="Times New Roman" w:cs="Times New Roman"/>
                <w:b/>
                <w:sz w:val="24"/>
                <w:szCs w:val="24"/>
                <w:lang w:val="en-GB" w:eastAsia="lt-LT"/>
              </w:rPr>
              <w:t>Buyer</w:t>
            </w:r>
            <w:r w:rsidRPr="00D06A85">
              <w:rPr>
                <w:rFonts w:ascii="Times New Roman" w:eastAsia="Times New Roman" w:hAnsi="Times New Roman" w:cs="Times New Roman"/>
                <w:sz w:val="24"/>
                <w:szCs w:val="24"/>
                <w:lang w:val="en-GB" w:eastAsia="lt-LT"/>
              </w:rPr>
              <w:t>) to deliver Goods (Packages of Goods) to the address specified in clause 3.2 of the Special Part of the Contract, to which electronic devices for location determination and data transmission are attached</w:t>
            </w:r>
            <w:r w:rsidR="00310F0D">
              <w:rPr>
                <w:rFonts w:ascii="Times New Roman" w:eastAsia="Times New Roman" w:hAnsi="Times New Roman" w:cs="Times New Roman"/>
                <w:sz w:val="24"/>
                <w:szCs w:val="24"/>
                <w:lang w:val="en-GB" w:eastAsia="lt-LT"/>
              </w:rPr>
              <w:t>.</w:t>
            </w:r>
          </w:p>
          <w:p w14:paraId="17B6ACAB" w14:textId="77777777" w:rsidR="00310F0D" w:rsidRPr="00D06A85" w:rsidRDefault="00310F0D" w:rsidP="00D06A85">
            <w:pPr>
              <w:rPr>
                <w:rFonts w:ascii="Times New Roman" w:hAnsi="Times New Roman" w:cs="Times New Roman"/>
                <w:sz w:val="24"/>
                <w:szCs w:val="24"/>
              </w:rPr>
            </w:pPr>
          </w:p>
        </w:tc>
      </w:tr>
      <w:tr w:rsidR="009E340F" w:rsidRPr="00D06A85" w14:paraId="422F4F03" w14:textId="77777777" w:rsidTr="009E340F">
        <w:tc>
          <w:tcPr>
            <w:tcW w:w="4981" w:type="dxa"/>
          </w:tcPr>
          <w:p w14:paraId="79F89929"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4. Apmokėjimo tvarka</w:t>
            </w:r>
          </w:p>
          <w:p w14:paraId="5118BFCA"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4.1. </w:t>
            </w:r>
            <w:r w:rsidRPr="00D06A85">
              <w:rPr>
                <w:rFonts w:ascii="Times New Roman" w:eastAsia="Times New Roman" w:hAnsi="Times New Roman" w:cs="Times New Roman"/>
                <w:b/>
                <w:sz w:val="24"/>
                <w:szCs w:val="24"/>
                <w:lang w:val="lt-LT" w:eastAsia="lt-LT"/>
              </w:rPr>
              <w:t xml:space="preserve">Pirkėjas </w:t>
            </w:r>
            <w:r w:rsidRPr="00D06A85">
              <w:rPr>
                <w:rFonts w:ascii="Times New Roman" w:eastAsia="Times New Roman" w:hAnsi="Times New Roman" w:cs="Times New Roman"/>
                <w:sz w:val="24"/>
                <w:szCs w:val="24"/>
                <w:lang w:val="lt-LT" w:eastAsia="lt-LT"/>
              </w:rPr>
              <w:t xml:space="preserve">su </w:t>
            </w:r>
            <w:r w:rsidRPr="00D06A85">
              <w:rPr>
                <w:rFonts w:ascii="Times New Roman" w:eastAsia="Times New Roman" w:hAnsi="Times New Roman" w:cs="Times New Roman"/>
                <w:b/>
                <w:sz w:val="24"/>
                <w:szCs w:val="24"/>
                <w:lang w:val="lt-LT" w:eastAsia="lt-LT"/>
              </w:rPr>
              <w:t xml:space="preserve">Pardavėju </w:t>
            </w:r>
            <w:r w:rsidRPr="00D06A85">
              <w:rPr>
                <w:rFonts w:ascii="Times New Roman" w:eastAsia="Times New Roman" w:hAnsi="Times New Roman" w:cs="Times New Roman"/>
                <w:sz w:val="24"/>
                <w:szCs w:val="24"/>
                <w:lang w:val="lt-LT" w:eastAsia="lt-LT"/>
              </w:rPr>
              <w:t xml:space="preserve">atsiskaito Sutarties bendrosios dalies 4.1 papunktyje nustatyta tvarka. </w:t>
            </w:r>
          </w:p>
          <w:p w14:paraId="3D829900"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4.2. Abiejų šalių susitarimu gali būti mokamas iki 30 (trisdešimt) procentų dydžio nuo visos Prekių kainos avansinis mokėjimas. Tokiu atveju taikomi Sutarties bendrosios dalies 4.3–4.7 punktuose nustatyti terminai ir sąlygos.</w:t>
            </w:r>
          </w:p>
          <w:p w14:paraId="56346F10"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4.3.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pateiktos elektroninės sąskaitos turi atitikti 2017 m. spalio 16 d. Europos elektroninių sąskaitų standartą, nustatytą Europos Komisijos įgyvendinimo sprendime Nr. (ES) 2017/1870 „Dėl nuorodos į Europos elektroninių sąskaitų faktūrų standartą ir sintaksių sąrašo paskelbimo pagal Europos Parlamento ir Tarybos </w:t>
            </w:r>
            <w:r w:rsidRPr="00D06A85">
              <w:rPr>
                <w:rFonts w:ascii="Times New Roman" w:eastAsia="Times New Roman" w:hAnsi="Times New Roman" w:cs="Times New Roman"/>
                <w:sz w:val="24"/>
                <w:szCs w:val="24"/>
                <w:lang w:val="lt-LT" w:eastAsia="lt-LT"/>
              </w:rPr>
              <w:lastRenderedPageBreak/>
              <w:t xml:space="preserve">direktyvą 2014/55 / ES“. Neatitinkančios Europos elektroninių sąskaitų standarto elektroninės sąskaitos gali būti pateikiamos tik naudojantis informacine sistema „E. sąskaita “, nurodant </w:t>
            </w:r>
            <w:r w:rsidRPr="00D06A85">
              <w:rPr>
                <w:rFonts w:ascii="Times New Roman" w:eastAsia="Times New Roman" w:hAnsi="Times New Roman" w:cs="Times New Roman"/>
                <w:b/>
                <w:sz w:val="24"/>
                <w:szCs w:val="24"/>
                <w:lang w:val="lt-LT" w:eastAsia="lt-LT"/>
              </w:rPr>
              <w:t>Pirkėją</w:t>
            </w:r>
            <w:r w:rsidRPr="00D06A85">
              <w:rPr>
                <w:rFonts w:ascii="Times New Roman" w:eastAsia="Times New Roman" w:hAnsi="Times New Roman" w:cs="Times New Roman"/>
                <w:sz w:val="24"/>
                <w:szCs w:val="24"/>
                <w:lang w:val="lt-LT" w:eastAsia="lt-LT"/>
              </w:rPr>
              <w:t xml:space="preserve">, Sutarties numerį ir datą. Jeigu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nepateikia sąskaitos informacinės sistemos E. sąskaita priemonėmis,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neatlieka mokėjimo.</w:t>
            </w:r>
          </w:p>
          <w:p w14:paraId="34959F64"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4.4. Tik tuo atveju, kai dėl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šalyje galiojančių įstatymų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negali pateikti Sutarties specialiosios dalies 4.3 punkte nurodyto dokumento, naudojantis informacinės sistemos „E. sąskaita“ priemonėmis,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gali pateikti </w:t>
            </w:r>
            <w:r w:rsidRPr="00D06A85">
              <w:rPr>
                <w:rFonts w:ascii="Times New Roman" w:eastAsia="Times New Roman" w:hAnsi="Times New Roman" w:cs="Times New Roman"/>
                <w:b/>
                <w:sz w:val="24"/>
                <w:szCs w:val="24"/>
                <w:lang w:val="lt-LT" w:eastAsia="lt-LT"/>
              </w:rPr>
              <w:t>Pirkėjui</w:t>
            </w:r>
            <w:r w:rsidRPr="00D06A85">
              <w:rPr>
                <w:rFonts w:ascii="Times New Roman" w:eastAsia="Times New Roman" w:hAnsi="Times New Roman" w:cs="Times New Roman"/>
                <w:sz w:val="24"/>
                <w:szCs w:val="24"/>
                <w:lang w:val="lt-LT" w:eastAsia="lt-LT"/>
              </w:rPr>
              <w:t xml:space="preserve"> sąskaitą „</w:t>
            </w:r>
            <w:proofErr w:type="spellStart"/>
            <w:r w:rsidRPr="00D06A85">
              <w:rPr>
                <w:rFonts w:ascii="Times New Roman" w:eastAsia="Times New Roman" w:hAnsi="Times New Roman" w:cs="Times New Roman"/>
                <w:sz w:val="24"/>
                <w:szCs w:val="24"/>
                <w:lang w:val="lt-LT" w:eastAsia="lt-LT"/>
              </w:rPr>
              <w:t>Portable</w:t>
            </w:r>
            <w:proofErr w:type="spellEnd"/>
            <w:r w:rsidRPr="00D06A85">
              <w:rPr>
                <w:rFonts w:ascii="Times New Roman" w:eastAsia="Times New Roman" w:hAnsi="Times New Roman" w:cs="Times New Roman"/>
                <w:sz w:val="24"/>
                <w:szCs w:val="24"/>
                <w:lang w:val="lt-LT" w:eastAsia="lt-LT"/>
              </w:rPr>
              <w:t xml:space="preserve"> </w:t>
            </w:r>
            <w:proofErr w:type="spellStart"/>
            <w:r w:rsidRPr="00D06A85">
              <w:rPr>
                <w:rFonts w:ascii="Times New Roman" w:eastAsia="Times New Roman" w:hAnsi="Times New Roman" w:cs="Times New Roman"/>
                <w:sz w:val="24"/>
                <w:szCs w:val="24"/>
                <w:lang w:val="lt-LT" w:eastAsia="lt-LT"/>
              </w:rPr>
              <w:t>Document</w:t>
            </w:r>
            <w:proofErr w:type="spellEnd"/>
            <w:r w:rsidRPr="00D06A85">
              <w:rPr>
                <w:rFonts w:ascii="Times New Roman" w:eastAsia="Times New Roman" w:hAnsi="Times New Roman" w:cs="Times New Roman"/>
                <w:sz w:val="24"/>
                <w:szCs w:val="24"/>
                <w:lang w:val="lt-LT" w:eastAsia="lt-LT"/>
              </w:rPr>
              <w:t xml:space="preserve"> </w:t>
            </w:r>
            <w:proofErr w:type="spellStart"/>
            <w:r w:rsidRPr="00D06A85">
              <w:rPr>
                <w:rFonts w:ascii="Times New Roman" w:eastAsia="Times New Roman" w:hAnsi="Times New Roman" w:cs="Times New Roman"/>
                <w:sz w:val="24"/>
                <w:szCs w:val="24"/>
                <w:lang w:val="lt-LT" w:eastAsia="lt-LT"/>
              </w:rPr>
              <w:t>Format</w:t>
            </w:r>
            <w:proofErr w:type="spellEnd"/>
            <w:r w:rsidRPr="00D06A85">
              <w:rPr>
                <w:rFonts w:ascii="Times New Roman" w:eastAsia="Times New Roman" w:hAnsi="Times New Roman" w:cs="Times New Roman"/>
                <w:sz w:val="24"/>
                <w:szCs w:val="24"/>
                <w:lang w:val="lt-LT" w:eastAsia="lt-LT"/>
              </w:rPr>
              <w:t>“ (.</w:t>
            </w:r>
            <w:proofErr w:type="spellStart"/>
            <w:r w:rsidRPr="00D06A85">
              <w:rPr>
                <w:rFonts w:ascii="Times New Roman" w:eastAsia="Times New Roman" w:hAnsi="Times New Roman" w:cs="Times New Roman"/>
                <w:sz w:val="24"/>
                <w:szCs w:val="24"/>
                <w:lang w:val="lt-LT" w:eastAsia="lt-LT"/>
              </w:rPr>
              <w:t>pdf</w:t>
            </w:r>
            <w:proofErr w:type="spellEnd"/>
            <w:r w:rsidRPr="00D06A85">
              <w:rPr>
                <w:rFonts w:ascii="Times New Roman" w:eastAsia="Times New Roman" w:hAnsi="Times New Roman" w:cs="Times New Roman"/>
                <w:sz w:val="24"/>
                <w:szCs w:val="24"/>
                <w:lang w:val="lt-LT" w:eastAsia="lt-LT"/>
              </w:rPr>
              <w:t xml:space="preserve">) formatu el. paštu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nurodytais rekvizitais.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raštu informuos </w:t>
            </w:r>
            <w:r w:rsidRPr="00D06A85">
              <w:rPr>
                <w:rFonts w:ascii="Times New Roman" w:eastAsia="Times New Roman" w:hAnsi="Times New Roman" w:cs="Times New Roman"/>
                <w:b/>
                <w:sz w:val="24"/>
                <w:szCs w:val="24"/>
                <w:lang w:val="lt-LT" w:eastAsia="lt-LT"/>
              </w:rPr>
              <w:t>Pirkėją</w:t>
            </w:r>
            <w:r w:rsidRPr="00D06A85">
              <w:rPr>
                <w:rFonts w:ascii="Times New Roman" w:eastAsia="Times New Roman" w:hAnsi="Times New Roman" w:cs="Times New Roman"/>
                <w:sz w:val="24"/>
                <w:szCs w:val="24"/>
                <w:lang w:val="lt-LT" w:eastAsia="lt-LT"/>
              </w:rPr>
              <w:t xml:space="preserve"> apie galimybę pateikti elektronines sąskaitas.</w:t>
            </w:r>
          </w:p>
          <w:p w14:paraId="6B108C5A"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74E54E68"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lastRenderedPageBreak/>
              <w:t>4. Payment procedure</w:t>
            </w:r>
          </w:p>
          <w:p w14:paraId="1BFDD369"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4.1. </w:t>
            </w:r>
            <w:r w:rsidRPr="00310F0D">
              <w:rPr>
                <w:rFonts w:ascii="Times New Roman" w:eastAsia="Times New Roman" w:hAnsi="Times New Roman" w:cs="Times New Roman"/>
                <w:b/>
                <w:sz w:val="24"/>
                <w:szCs w:val="24"/>
                <w:lang w:val="en-GB" w:eastAsia="lt-LT"/>
              </w:rPr>
              <w:t>The Buyer</w:t>
            </w:r>
            <w:r w:rsidRPr="00310F0D">
              <w:rPr>
                <w:rFonts w:ascii="Times New Roman" w:eastAsia="Times New Roman" w:hAnsi="Times New Roman" w:cs="Times New Roman"/>
                <w:sz w:val="24"/>
                <w:szCs w:val="24"/>
                <w:lang w:val="en-GB" w:eastAsia="lt-LT"/>
              </w:rPr>
              <w:t xml:space="preserve"> shall pay </w:t>
            </w:r>
            <w:r w:rsidRPr="00310F0D">
              <w:rPr>
                <w:rFonts w:ascii="Times New Roman" w:eastAsia="Times New Roman" w:hAnsi="Times New Roman" w:cs="Times New Roman"/>
                <w:b/>
                <w:sz w:val="24"/>
                <w:szCs w:val="24"/>
                <w:lang w:val="en-GB" w:eastAsia="lt-LT"/>
              </w:rPr>
              <w:t>the Seller</w:t>
            </w:r>
            <w:r w:rsidRPr="00310F0D">
              <w:rPr>
                <w:rFonts w:ascii="Times New Roman" w:eastAsia="Times New Roman" w:hAnsi="Times New Roman" w:cs="Times New Roman"/>
                <w:sz w:val="24"/>
                <w:szCs w:val="24"/>
                <w:lang w:val="en-GB" w:eastAsia="lt-LT"/>
              </w:rPr>
              <w:t xml:space="preserve"> in accordance with the procedure specified in Clause 4.1 of the General Part of the Contract. </w:t>
            </w:r>
          </w:p>
          <w:p w14:paraId="73A41EB6" w14:textId="77777777" w:rsidR="00310F0D" w:rsidRPr="00310F0D" w:rsidRDefault="00310F0D" w:rsidP="00310F0D">
            <w:pPr>
              <w:jc w:val="both"/>
              <w:rPr>
                <w:rFonts w:ascii="Times New Roman" w:eastAsia="Times New Roman" w:hAnsi="Times New Roman" w:cs="Times New Roman"/>
                <w:bCs/>
                <w:sz w:val="24"/>
                <w:szCs w:val="24"/>
                <w:lang w:eastAsia="lt-LT"/>
              </w:rPr>
            </w:pPr>
            <w:r w:rsidRPr="00310F0D">
              <w:rPr>
                <w:rFonts w:ascii="Times New Roman" w:eastAsia="Times New Roman" w:hAnsi="Times New Roman" w:cs="Times New Roman"/>
                <w:sz w:val="24"/>
                <w:szCs w:val="24"/>
                <w:lang w:eastAsia="lt-LT"/>
              </w:rPr>
              <w:t xml:space="preserve">4.2. </w:t>
            </w:r>
            <w:r w:rsidRPr="00310F0D">
              <w:rPr>
                <w:rFonts w:ascii="Times New Roman" w:eastAsia="Times New Roman" w:hAnsi="Times New Roman" w:cs="Times New Roman"/>
                <w:bCs/>
                <w:sz w:val="24"/>
                <w:szCs w:val="24"/>
                <w:lang w:eastAsia="lt-LT"/>
              </w:rPr>
              <w:t xml:space="preserve">By agreement of both </w:t>
            </w:r>
            <w:r w:rsidRPr="00310F0D">
              <w:rPr>
                <w:rFonts w:ascii="Times New Roman" w:eastAsia="Times New Roman" w:hAnsi="Times New Roman" w:cs="Times New Roman"/>
                <w:b/>
                <w:bCs/>
                <w:sz w:val="24"/>
                <w:szCs w:val="24"/>
                <w:lang w:eastAsia="lt-LT"/>
              </w:rPr>
              <w:t>Parties</w:t>
            </w:r>
            <w:r w:rsidRPr="00310F0D">
              <w:rPr>
                <w:rFonts w:ascii="Times New Roman" w:eastAsia="Times New Roman" w:hAnsi="Times New Roman" w:cs="Times New Roman"/>
                <w:bCs/>
                <w:sz w:val="24"/>
                <w:szCs w:val="24"/>
                <w:lang w:eastAsia="lt-LT"/>
              </w:rPr>
              <w:t xml:space="preserve">, a payment in advance may be made, which amount is up to 30 (thirty) percent of the total price of the Goods. In such a case, terms and conditions, set out in Clauses 4.3-4.7 of the General Part of Contract and procedure </w:t>
            </w:r>
            <w:proofErr w:type="gramStart"/>
            <w:r w:rsidRPr="00310F0D">
              <w:rPr>
                <w:rFonts w:ascii="Times New Roman" w:eastAsia="Times New Roman" w:hAnsi="Times New Roman" w:cs="Times New Roman"/>
                <w:bCs/>
                <w:sz w:val="24"/>
                <w:szCs w:val="24"/>
                <w:lang w:eastAsia="lt-LT"/>
              </w:rPr>
              <w:t>shall be applied</w:t>
            </w:r>
            <w:proofErr w:type="gramEnd"/>
            <w:r w:rsidRPr="00310F0D">
              <w:rPr>
                <w:rFonts w:ascii="Times New Roman" w:eastAsia="Times New Roman" w:hAnsi="Times New Roman" w:cs="Times New Roman"/>
                <w:bCs/>
                <w:sz w:val="24"/>
                <w:szCs w:val="24"/>
                <w:lang w:eastAsia="lt-LT"/>
              </w:rPr>
              <w:t>.</w:t>
            </w:r>
          </w:p>
          <w:p w14:paraId="7A3B1577" w14:textId="77777777" w:rsidR="00310F0D" w:rsidRPr="00310F0D" w:rsidRDefault="00310F0D" w:rsidP="00310F0D">
            <w:pPr>
              <w:jc w:val="both"/>
              <w:rPr>
                <w:rFonts w:ascii="Times New Roman" w:eastAsia="Times New Roman" w:hAnsi="Times New Roman" w:cs="Times New Roman"/>
                <w:sz w:val="24"/>
                <w:szCs w:val="24"/>
                <w:lang w:eastAsia="lt-LT"/>
              </w:rPr>
            </w:pPr>
            <w:proofErr w:type="gramStart"/>
            <w:r w:rsidRPr="00310F0D">
              <w:rPr>
                <w:rFonts w:ascii="Times New Roman" w:eastAsia="Times New Roman" w:hAnsi="Times New Roman" w:cs="Times New Roman"/>
                <w:sz w:val="24"/>
                <w:szCs w:val="24"/>
                <w:lang w:eastAsia="lt-LT"/>
              </w:rPr>
              <w:t xml:space="preserve">4.3. Electronic invoices submitted by </w:t>
            </w:r>
            <w:r w:rsidRPr="00310F0D">
              <w:rPr>
                <w:rFonts w:ascii="Times New Roman" w:eastAsia="Times New Roman" w:hAnsi="Times New Roman" w:cs="Times New Roman"/>
                <w:bCs/>
                <w:sz w:val="24"/>
                <w:szCs w:val="24"/>
                <w:lang w:eastAsia="lt-LT"/>
              </w:rPr>
              <w:t>the</w:t>
            </w:r>
            <w:r w:rsidRPr="00310F0D">
              <w:rPr>
                <w:rFonts w:ascii="Times New Roman" w:eastAsia="Times New Roman" w:hAnsi="Times New Roman" w:cs="Times New Roman"/>
                <w:b/>
                <w:bCs/>
                <w:sz w:val="24"/>
                <w:szCs w:val="24"/>
                <w:lang w:eastAsia="lt-LT"/>
              </w:rPr>
              <w:t xml:space="preserve"> Seller</w:t>
            </w:r>
            <w:r w:rsidRPr="00310F0D">
              <w:rPr>
                <w:rFonts w:ascii="Times New Roman" w:eastAsia="Times New Roman" w:hAnsi="Times New Roman" w:cs="Times New Roman"/>
                <w:sz w:val="24"/>
                <w:szCs w:val="24"/>
                <w:lang w:eastAsia="lt-LT"/>
              </w:rPr>
              <w:t xml:space="preserve"> must comply with the European standard for electronic invoicing, the reference of which was published in the Commission Implementing Decision (EU) 2017/1870 of 16 October 2017 on </w:t>
            </w:r>
            <w:r w:rsidRPr="00310F0D">
              <w:rPr>
                <w:rFonts w:ascii="Times New Roman" w:eastAsia="Times New Roman" w:hAnsi="Times New Roman" w:cs="Times New Roman"/>
                <w:sz w:val="24"/>
                <w:szCs w:val="24"/>
                <w:lang w:eastAsia="lt-LT"/>
              </w:rPr>
              <w:lastRenderedPageBreak/>
              <w:t>the publication of the reference of the European standard on electronic invoicing and the list of its syntaxes pursuant to Directive 2014/55/EU of the European Parliament and of the Council.</w:t>
            </w:r>
            <w:proofErr w:type="gramEnd"/>
            <w:r w:rsidRPr="00310F0D">
              <w:rPr>
                <w:rFonts w:ascii="Times New Roman" w:eastAsia="Times New Roman" w:hAnsi="Times New Roman" w:cs="Times New Roman"/>
                <w:sz w:val="24"/>
                <w:szCs w:val="24"/>
                <w:lang w:eastAsia="lt-LT"/>
              </w:rPr>
              <w:t xml:space="preserve"> Electronic invoices that do not comply with the European electronic invoicing standard </w:t>
            </w:r>
            <w:proofErr w:type="gramStart"/>
            <w:r w:rsidRPr="00310F0D">
              <w:rPr>
                <w:rFonts w:ascii="Times New Roman" w:eastAsia="Times New Roman" w:hAnsi="Times New Roman" w:cs="Times New Roman"/>
                <w:sz w:val="24"/>
                <w:szCs w:val="24"/>
                <w:lang w:eastAsia="lt-LT"/>
              </w:rPr>
              <w:t>can only be submitted</w:t>
            </w:r>
            <w:proofErr w:type="gramEnd"/>
            <w:r w:rsidRPr="00310F0D">
              <w:rPr>
                <w:rFonts w:ascii="Times New Roman" w:eastAsia="Times New Roman" w:hAnsi="Times New Roman" w:cs="Times New Roman"/>
                <w:sz w:val="24"/>
                <w:szCs w:val="24"/>
                <w:lang w:eastAsia="lt-LT"/>
              </w:rPr>
              <w:t xml:space="preserve"> using the information system “E-invoice”, indicating </w:t>
            </w:r>
            <w:r w:rsidRPr="00310F0D">
              <w:rPr>
                <w:rFonts w:ascii="Times New Roman" w:eastAsia="Times New Roman" w:hAnsi="Times New Roman" w:cs="Times New Roman"/>
                <w:bCs/>
                <w:sz w:val="24"/>
                <w:szCs w:val="24"/>
                <w:lang w:eastAsia="lt-LT"/>
              </w:rPr>
              <w:t>the</w:t>
            </w:r>
            <w:r w:rsidRPr="00310F0D">
              <w:rPr>
                <w:rFonts w:ascii="Times New Roman" w:eastAsia="Times New Roman" w:hAnsi="Times New Roman" w:cs="Times New Roman"/>
                <w:sz w:val="24"/>
                <w:szCs w:val="24"/>
                <w:lang w:eastAsia="lt-LT"/>
              </w:rPr>
              <w:t xml:space="preserve"> </w:t>
            </w:r>
            <w:r w:rsidRPr="00310F0D">
              <w:rPr>
                <w:rFonts w:ascii="Times New Roman" w:eastAsia="Times New Roman" w:hAnsi="Times New Roman" w:cs="Times New Roman"/>
                <w:b/>
                <w:sz w:val="24"/>
                <w:szCs w:val="24"/>
                <w:lang w:eastAsia="lt-LT"/>
              </w:rPr>
              <w:t>Buyer</w:t>
            </w:r>
            <w:r w:rsidRPr="00310F0D">
              <w:rPr>
                <w:rFonts w:ascii="Times New Roman" w:eastAsia="Times New Roman" w:hAnsi="Times New Roman" w:cs="Times New Roman"/>
                <w:sz w:val="24"/>
                <w:szCs w:val="24"/>
                <w:lang w:eastAsia="lt-LT"/>
              </w:rPr>
              <w:t xml:space="preserve">, the Contract number and the date. If </w:t>
            </w:r>
            <w:r w:rsidRPr="00310F0D">
              <w:rPr>
                <w:rFonts w:ascii="Times New Roman" w:eastAsia="Times New Roman" w:hAnsi="Times New Roman" w:cs="Times New Roman"/>
                <w:bCs/>
                <w:sz w:val="24"/>
                <w:szCs w:val="24"/>
                <w:lang w:eastAsia="lt-LT"/>
              </w:rPr>
              <w:t>the</w:t>
            </w:r>
            <w:r w:rsidRPr="00310F0D">
              <w:rPr>
                <w:rFonts w:ascii="Times New Roman" w:eastAsia="Times New Roman" w:hAnsi="Times New Roman" w:cs="Times New Roman"/>
                <w:sz w:val="24"/>
                <w:szCs w:val="24"/>
                <w:lang w:eastAsia="lt-LT"/>
              </w:rPr>
              <w:t xml:space="preserve"> </w:t>
            </w:r>
            <w:r w:rsidRPr="00310F0D">
              <w:rPr>
                <w:rFonts w:ascii="Times New Roman" w:eastAsia="Times New Roman" w:hAnsi="Times New Roman" w:cs="Times New Roman"/>
                <w:b/>
                <w:sz w:val="24"/>
                <w:szCs w:val="24"/>
                <w:lang w:eastAsia="lt-LT"/>
              </w:rPr>
              <w:t>Seller</w:t>
            </w:r>
            <w:r w:rsidRPr="00310F0D">
              <w:rPr>
                <w:rFonts w:ascii="Times New Roman" w:eastAsia="Times New Roman" w:hAnsi="Times New Roman" w:cs="Times New Roman"/>
                <w:sz w:val="24"/>
                <w:szCs w:val="24"/>
                <w:lang w:eastAsia="lt-LT"/>
              </w:rPr>
              <w:t xml:space="preserve"> does not provide the invoice by means of the information system “E-invoice”, </w:t>
            </w:r>
            <w:r w:rsidRPr="00310F0D">
              <w:rPr>
                <w:rFonts w:ascii="Times New Roman" w:eastAsia="Times New Roman" w:hAnsi="Times New Roman" w:cs="Times New Roman"/>
                <w:bCs/>
                <w:sz w:val="24"/>
                <w:szCs w:val="24"/>
                <w:lang w:eastAsia="lt-LT"/>
              </w:rPr>
              <w:t>the</w:t>
            </w:r>
            <w:r w:rsidRPr="00310F0D">
              <w:rPr>
                <w:rFonts w:ascii="Times New Roman" w:eastAsia="Times New Roman" w:hAnsi="Times New Roman" w:cs="Times New Roman"/>
                <w:sz w:val="24"/>
                <w:szCs w:val="24"/>
                <w:lang w:eastAsia="lt-LT"/>
              </w:rPr>
              <w:t xml:space="preserve"> </w:t>
            </w:r>
            <w:r w:rsidRPr="00310F0D">
              <w:rPr>
                <w:rFonts w:ascii="Times New Roman" w:eastAsia="Times New Roman" w:hAnsi="Times New Roman" w:cs="Times New Roman"/>
                <w:b/>
                <w:sz w:val="24"/>
                <w:szCs w:val="24"/>
                <w:lang w:eastAsia="lt-LT"/>
              </w:rPr>
              <w:t xml:space="preserve">Buyer </w:t>
            </w:r>
            <w:r w:rsidRPr="00310F0D">
              <w:rPr>
                <w:rFonts w:ascii="Times New Roman" w:eastAsia="Times New Roman" w:hAnsi="Times New Roman" w:cs="Times New Roman"/>
                <w:bCs/>
                <w:sz w:val="24"/>
                <w:szCs w:val="24"/>
                <w:lang w:eastAsia="lt-LT"/>
              </w:rPr>
              <w:t>shall</w:t>
            </w:r>
            <w:r w:rsidRPr="00310F0D">
              <w:rPr>
                <w:rFonts w:ascii="Times New Roman" w:eastAsia="Times New Roman" w:hAnsi="Times New Roman" w:cs="Times New Roman"/>
                <w:sz w:val="24"/>
                <w:szCs w:val="24"/>
                <w:lang w:eastAsia="lt-LT"/>
              </w:rPr>
              <w:t xml:space="preserve"> not make the payment.</w:t>
            </w:r>
          </w:p>
          <w:p w14:paraId="47B35F0E" w14:textId="77777777" w:rsidR="009E340F" w:rsidRDefault="00310F0D" w:rsidP="00310F0D">
            <w:pPr>
              <w:rPr>
                <w:rFonts w:ascii="Times New Roman" w:eastAsia="Times New Roman" w:hAnsi="Times New Roman" w:cs="Times New Roman"/>
                <w:sz w:val="24"/>
                <w:szCs w:val="24"/>
                <w:lang w:eastAsia="lt-LT"/>
              </w:rPr>
            </w:pPr>
            <w:r w:rsidRPr="00310F0D">
              <w:rPr>
                <w:rFonts w:ascii="Times New Roman" w:eastAsia="Times New Roman" w:hAnsi="Times New Roman" w:cs="Times New Roman"/>
                <w:sz w:val="24"/>
                <w:szCs w:val="24"/>
                <w:lang w:eastAsia="lt-LT"/>
              </w:rPr>
              <w:t xml:space="preserve">4.4. Only in cases where the </w:t>
            </w:r>
            <w:r w:rsidRPr="00310F0D">
              <w:rPr>
                <w:rFonts w:ascii="Times New Roman" w:eastAsia="Times New Roman" w:hAnsi="Times New Roman" w:cs="Times New Roman"/>
                <w:b/>
                <w:sz w:val="24"/>
                <w:szCs w:val="24"/>
                <w:lang w:eastAsia="lt-LT"/>
              </w:rPr>
              <w:t>Seller</w:t>
            </w:r>
            <w:r w:rsidRPr="00310F0D">
              <w:rPr>
                <w:rFonts w:ascii="Times New Roman" w:eastAsia="Times New Roman" w:hAnsi="Times New Roman" w:cs="Times New Roman"/>
                <w:sz w:val="24"/>
                <w:szCs w:val="24"/>
                <w:lang w:eastAsia="lt-LT"/>
              </w:rPr>
              <w:t xml:space="preserve"> is not able to submit document specified in Clause 4.3 of the Special Part of the Contract due to the legislation in force in the </w:t>
            </w:r>
            <w:r w:rsidRPr="00310F0D">
              <w:rPr>
                <w:rFonts w:ascii="Times New Roman" w:eastAsia="Times New Roman" w:hAnsi="Times New Roman" w:cs="Times New Roman"/>
                <w:b/>
                <w:sz w:val="24"/>
                <w:szCs w:val="24"/>
                <w:lang w:eastAsia="lt-LT"/>
              </w:rPr>
              <w:t>Seller's</w:t>
            </w:r>
            <w:r w:rsidRPr="00310F0D">
              <w:rPr>
                <w:rFonts w:ascii="Times New Roman" w:eastAsia="Times New Roman" w:hAnsi="Times New Roman" w:cs="Times New Roman"/>
                <w:sz w:val="24"/>
                <w:szCs w:val="24"/>
                <w:lang w:eastAsia="lt-LT"/>
              </w:rPr>
              <w:t xml:space="preserve"> country, the </w:t>
            </w:r>
            <w:r w:rsidRPr="00310F0D">
              <w:rPr>
                <w:rFonts w:ascii="Times New Roman" w:eastAsia="Times New Roman" w:hAnsi="Times New Roman" w:cs="Times New Roman"/>
                <w:b/>
                <w:sz w:val="24"/>
                <w:szCs w:val="24"/>
                <w:lang w:eastAsia="lt-LT"/>
              </w:rPr>
              <w:t>Seller</w:t>
            </w:r>
            <w:r w:rsidRPr="00310F0D">
              <w:rPr>
                <w:rFonts w:ascii="Times New Roman" w:eastAsia="Times New Roman" w:hAnsi="Times New Roman" w:cs="Times New Roman"/>
                <w:sz w:val="24"/>
                <w:szCs w:val="24"/>
                <w:lang w:eastAsia="lt-LT"/>
              </w:rPr>
              <w:t xml:space="preserve"> may submit the invoice to the </w:t>
            </w:r>
            <w:r w:rsidRPr="00310F0D">
              <w:rPr>
                <w:rFonts w:ascii="Times New Roman" w:eastAsia="Times New Roman" w:hAnsi="Times New Roman" w:cs="Times New Roman"/>
                <w:b/>
                <w:sz w:val="24"/>
                <w:szCs w:val="24"/>
                <w:lang w:eastAsia="lt-LT"/>
              </w:rPr>
              <w:t>Buyer</w:t>
            </w:r>
            <w:r w:rsidRPr="00310F0D">
              <w:rPr>
                <w:rFonts w:ascii="Times New Roman" w:eastAsia="Times New Roman" w:hAnsi="Times New Roman" w:cs="Times New Roman"/>
                <w:sz w:val="24"/>
                <w:szCs w:val="24"/>
                <w:lang w:eastAsia="lt-LT"/>
              </w:rPr>
              <w:t xml:space="preserve"> by e-mail specified in the </w:t>
            </w:r>
            <w:r w:rsidRPr="00310F0D">
              <w:rPr>
                <w:rFonts w:ascii="Times New Roman" w:eastAsia="Times New Roman" w:hAnsi="Times New Roman" w:cs="Times New Roman"/>
                <w:b/>
                <w:sz w:val="24"/>
                <w:szCs w:val="24"/>
                <w:lang w:eastAsia="lt-LT"/>
              </w:rPr>
              <w:t>Buyer’s</w:t>
            </w:r>
            <w:r w:rsidRPr="00310F0D">
              <w:rPr>
                <w:rFonts w:ascii="Times New Roman" w:eastAsia="Times New Roman" w:hAnsi="Times New Roman" w:cs="Times New Roman"/>
                <w:sz w:val="24"/>
                <w:szCs w:val="24"/>
                <w:lang w:eastAsia="lt-LT"/>
              </w:rPr>
              <w:t xml:space="preserve"> requisites in Portable Document Format (.pdf). The </w:t>
            </w:r>
            <w:r w:rsidRPr="00310F0D">
              <w:rPr>
                <w:rFonts w:ascii="Times New Roman" w:eastAsia="Times New Roman" w:hAnsi="Times New Roman" w:cs="Times New Roman"/>
                <w:b/>
                <w:sz w:val="24"/>
                <w:szCs w:val="24"/>
                <w:lang w:eastAsia="lt-LT"/>
              </w:rPr>
              <w:t>Seller</w:t>
            </w:r>
            <w:r w:rsidRPr="00310F0D">
              <w:rPr>
                <w:rFonts w:ascii="Times New Roman" w:eastAsia="Times New Roman" w:hAnsi="Times New Roman" w:cs="Times New Roman"/>
                <w:sz w:val="24"/>
                <w:szCs w:val="24"/>
                <w:lang w:eastAsia="lt-LT"/>
              </w:rPr>
              <w:t xml:space="preserve"> shall inform the </w:t>
            </w:r>
            <w:r w:rsidRPr="00310F0D">
              <w:rPr>
                <w:rFonts w:ascii="Times New Roman" w:eastAsia="Times New Roman" w:hAnsi="Times New Roman" w:cs="Times New Roman"/>
                <w:b/>
                <w:sz w:val="24"/>
                <w:szCs w:val="24"/>
                <w:lang w:eastAsia="lt-LT"/>
              </w:rPr>
              <w:t>Buyer</w:t>
            </w:r>
            <w:r w:rsidRPr="00310F0D">
              <w:rPr>
                <w:rFonts w:ascii="Times New Roman" w:eastAsia="Times New Roman" w:hAnsi="Times New Roman" w:cs="Times New Roman"/>
                <w:sz w:val="24"/>
                <w:szCs w:val="24"/>
                <w:lang w:eastAsia="lt-LT"/>
              </w:rPr>
              <w:t xml:space="preserve"> in writing about the possibility to submit electronic invoices.</w:t>
            </w:r>
          </w:p>
          <w:p w14:paraId="47527A6C" w14:textId="77777777" w:rsidR="00310F0D" w:rsidRPr="00D06A85" w:rsidRDefault="00310F0D" w:rsidP="00310F0D">
            <w:pPr>
              <w:rPr>
                <w:rFonts w:ascii="Times New Roman" w:hAnsi="Times New Roman" w:cs="Times New Roman"/>
                <w:sz w:val="24"/>
                <w:szCs w:val="24"/>
              </w:rPr>
            </w:pPr>
          </w:p>
        </w:tc>
      </w:tr>
      <w:tr w:rsidR="009E340F" w:rsidRPr="00D06A85" w14:paraId="72942082" w14:textId="77777777" w:rsidTr="009E340F">
        <w:tc>
          <w:tcPr>
            <w:tcW w:w="4981" w:type="dxa"/>
          </w:tcPr>
          <w:p w14:paraId="2BF6EE66"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sz w:val="24"/>
                <w:szCs w:val="24"/>
                <w:lang w:val="lt-LT" w:eastAsia="lt-LT"/>
              </w:rPr>
              <w:lastRenderedPageBreak/>
              <w:t>5. Pirkėjo teisė vienašališkai nutraukti Sutartį</w:t>
            </w:r>
            <w:r w:rsidRPr="00D06A85">
              <w:rPr>
                <w:rFonts w:ascii="Times New Roman" w:eastAsia="Times New Roman" w:hAnsi="Times New Roman" w:cs="Times New Roman"/>
                <w:sz w:val="24"/>
                <w:szCs w:val="24"/>
                <w:lang w:val="lt-LT" w:eastAsia="lt-LT"/>
              </w:rPr>
              <w:t xml:space="preserve"> </w:t>
            </w:r>
          </w:p>
          <w:p w14:paraId="3B247D65"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5.1.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vėluojant pristatyti Prekes daugiau kaip 30 (trisdešimt) dienų nuo Sutarties 3 priede nustatytų terminų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Sutarties bendrosios dalies 9.2 punkte nustatyta tvarka Sutartį nutraukti.</w:t>
            </w:r>
          </w:p>
          <w:p w14:paraId="01EB6A54" w14:textId="5CA86AAA"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5.2.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Pirkėjui</w:t>
            </w:r>
            <w:r w:rsidRPr="00D06A85">
              <w:rPr>
                <w:rFonts w:ascii="Times New Roman" w:eastAsia="Times New Roman" w:hAnsi="Times New Roman" w:cs="Times New Roman"/>
                <w:sz w:val="24"/>
                <w:szCs w:val="24"/>
                <w:lang w:val="lt-LT" w:eastAsia="lt-LT"/>
              </w:rPr>
              <w:t xml:space="preserve"> nepateikia Sutarties specialiosios dalies 3.</w:t>
            </w:r>
            <w:r w:rsidR="004D2D20">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punkte nurodytų dokumentų.</w:t>
            </w:r>
          </w:p>
          <w:p w14:paraId="3F5ADBC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5.3. Paaiškėja, kad yra aplinkybė, atitinkanti bent vieną iš VPAGSSĮ 33 straipsnio 9 dalyje išvardintų sąlygų.</w:t>
            </w:r>
          </w:p>
          <w:p w14:paraId="1BAF25AA"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5.4. Sutarties specialiosios dalies 3.</w:t>
            </w:r>
            <w:r w:rsidR="004F3568">
              <w:rPr>
                <w:rFonts w:ascii="Times New Roman" w:eastAsia="Times New Roman" w:hAnsi="Times New Roman" w:cs="Times New Roman"/>
                <w:sz w:val="24"/>
                <w:szCs w:val="24"/>
                <w:lang w:val="lt-LT" w:eastAsia="lt-LT"/>
              </w:rPr>
              <w:t>7</w:t>
            </w:r>
            <w:r w:rsidR="004F3568"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 xml:space="preserve">nurodytos sąlygos pažeidimas būtų laikomas esminiu sutarties pažeidimu, dėl kurio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vienašališkai nutraukti sutartį. </w:t>
            </w:r>
          </w:p>
          <w:p w14:paraId="29449B3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5.5 Kiti vienašalio Sutarties nutraukimo atvejai numatyti Sutarties bendrosios dalies 9.2 punkte.</w:t>
            </w:r>
          </w:p>
          <w:p w14:paraId="48043AA4"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654A8A5B"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b/>
                <w:sz w:val="24"/>
                <w:szCs w:val="24"/>
                <w:lang w:val="en-GB" w:eastAsia="lt-LT"/>
              </w:rPr>
              <w:t xml:space="preserve">5. The Buyer’s right to unilaterally terminate the Contract </w:t>
            </w:r>
          </w:p>
          <w:p w14:paraId="77AAAAA9"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5.1. In case of delay in delivery of the Goods by </w:t>
            </w:r>
            <w:r w:rsidRPr="00310F0D">
              <w:rPr>
                <w:rFonts w:ascii="Times New Roman" w:eastAsia="Times New Roman" w:hAnsi="Times New Roman" w:cs="Times New Roman"/>
                <w:b/>
                <w:sz w:val="24"/>
                <w:szCs w:val="24"/>
                <w:lang w:val="en-GB" w:eastAsia="lt-LT"/>
              </w:rPr>
              <w:t>the Seller</w:t>
            </w:r>
            <w:r w:rsidRPr="00310F0D">
              <w:rPr>
                <w:rFonts w:ascii="Times New Roman" w:eastAsia="Times New Roman" w:hAnsi="Times New Roman" w:cs="Times New Roman"/>
                <w:sz w:val="24"/>
                <w:szCs w:val="24"/>
                <w:lang w:val="en-GB" w:eastAsia="lt-LT"/>
              </w:rPr>
              <w:t xml:space="preserve"> for a period of more than 30 (thirty) days from the delivery schedule specified in the Annex 3, </w:t>
            </w:r>
            <w:r w:rsidRPr="00310F0D">
              <w:rPr>
                <w:rFonts w:ascii="Times New Roman" w:eastAsia="Times New Roman" w:hAnsi="Times New Roman" w:cs="Times New Roman"/>
                <w:b/>
                <w:sz w:val="24"/>
                <w:szCs w:val="24"/>
                <w:lang w:val="en-GB" w:eastAsia="lt-LT"/>
              </w:rPr>
              <w:t>the Buyer</w:t>
            </w:r>
            <w:r w:rsidRPr="00310F0D">
              <w:rPr>
                <w:rFonts w:ascii="Times New Roman" w:eastAsia="Times New Roman" w:hAnsi="Times New Roman" w:cs="Times New Roman"/>
                <w:sz w:val="24"/>
                <w:szCs w:val="24"/>
                <w:lang w:val="en-GB" w:eastAsia="lt-LT"/>
              </w:rPr>
              <w:t xml:space="preserve"> shall have the right to terminate the Contract in accordance with the procedure specified in clause 9.2 of the General Part of the Contract.</w:t>
            </w:r>
          </w:p>
          <w:p w14:paraId="6961FAEC" w14:textId="4410E555"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5.2. In case </w:t>
            </w:r>
            <w:r w:rsidRPr="00310F0D">
              <w:rPr>
                <w:rFonts w:ascii="Times New Roman" w:eastAsia="Times New Roman" w:hAnsi="Times New Roman" w:cs="Times New Roman"/>
                <w:b/>
                <w:sz w:val="24"/>
                <w:szCs w:val="24"/>
                <w:lang w:val="en-GB" w:eastAsia="lt-LT"/>
              </w:rPr>
              <w:t>the Seller</w:t>
            </w:r>
            <w:r w:rsidRPr="00310F0D">
              <w:rPr>
                <w:rFonts w:ascii="Times New Roman" w:eastAsia="Times New Roman" w:hAnsi="Times New Roman" w:cs="Times New Roman"/>
                <w:sz w:val="24"/>
                <w:szCs w:val="24"/>
                <w:lang w:val="en-GB" w:eastAsia="lt-LT"/>
              </w:rPr>
              <w:t xml:space="preserve"> fails to provide </w:t>
            </w:r>
            <w:r w:rsidRPr="00310F0D">
              <w:rPr>
                <w:rFonts w:ascii="Times New Roman" w:eastAsia="Times New Roman" w:hAnsi="Times New Roman" w:cs="Times New Roman"/>
                <w:b/>
                <w:sz w:val="24"/>
                <w:szCs w:val="24"/>
                <w:lang w:val="en-GB" w:eastAsia="lt-LT"/>
              </w:rPr>
              <w:t>the Buyer</w:t>
            </w:r>
            <w:r w:rsidRPr="00310F0D">
              <w:rPr>
                <w:rFonts w:ascii="Times New Roman" w:eastAsia="Times New Roman" w:hAnsi="Times New Roman" w:cs="Times New Roman"/>
                <w:sz w:val="24"/>
                <w:szCs w:val="24"/>
                <w:lang w:val="en-GB" w:eastAsia="lt-LT"/>
              </w:rPr>
              <w:t xml:space="preserve"> with the documents specified in Clause 3.</w:t>
            </w:r>
            <w:r w:rsidR="004D2D20">
              <w:rPr>
                <w:rFonts w:ascii="Times New Roman" w:eastAsia="Times New Roman" w:hAnsi="Times New Roman" w:cs="Times New Roman"/>
                <w:sz w:val="24"/>
                <w:szCs w:val="24"/>
                <w:lang w:val="en-GB" w:eastAsia="lt-LT"/>
              </w:rPr>
              <w:t>5</w:t>
            </w:r>
            <w:r w:rsidR="00E92252"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sz w:val="24"/>
                <w:szCs w:val="24"/>
                <w:lang w:val="en-GB" w:eastAsia="lt-LT"/>
              </w:rPr>
              <w:t xml:space="preserve">of the Special Part of the Contract. </w:t>
            </w:r>
          </w:p>
          <w:p w14:paraId="6EE40E5E"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5.3. A circumstance appears which meets at least one of the conditions listed in Article 33(9) of the Law.</w:t>
            </w:r>
          </w:p>
          <w:p w14:paraId="3E0815CC"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5.4. Violation of the condition specified in the clause 3.</w:t>
            </w:r>
            <w:r w:rsidR="00B4257F">
              <w:rPr>
                <w:rFonts w:ascii="Times New Roman" w:eastAsia="Times New Roman" w:hAnsi="Times New Roman" w:cs="Times New Roman"/>
                <w:sz w:val="24"/>
                <w:szCs w:val="24"/>
                <w:lang w:val="en-GB" w:eastAsia="lt-LT"/>
              </w:rPr>
              <w:t>7</w:t>
            </w:r>
            <w:r w:rsidR="00B4257F"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sz w:val="24"/>
                <w:szCs w:val="24"/>
                <w:lang w:val="en-GB" w:eastAsia="lt-LT"/>
              </w:rPr>
              <w:t xml:space="preserve">of the Special Part of the Contract </w:t>
            </w:r>
            <w:proofErr w:type="gramStart"/>
            <w:r w:rsidRPr="00310F0D">
              <w:rPr>
                <w:rFonts w:ascii="Times New Roman" w:eastAsia="Times New Roman" w:hAnsi="Times New Roman" w:cs="Times New Roman"/>
                <w:sz w:val="24"/>
                <w:szCs w:val="24"/>
                <w:lang w:val="en-GB" w:eastAsia="lt-LT"/>
              </w:rPr>
              <w:t>would be considered</w:t>
            </w:r>
            <w:proofErr w:type="gramEnd"/>
            <w:r w:rsidRPr="00310F0D">
              <w:rPr>
                <w:rFonts w:ascii="Times New Roman" w:eastAsia="Times New Roman" w:hAnsi="Times New Roman" w:cs="Times New Roman"/>
                <w:sz w:val="24"/>
                <w:szCs w:val="24"/>
                <w:lang w:val="en-GB" w:eastAsia="lt-LT"/>
              </w:rPr>
              <w:t xml:space="preserve"> a fundamental breach of the contract, due to which the </w:t>
            </w:r>
            <w:r w:rsidRPr="00310F0D">
              <w:rPr>
                <w:rFonts w:ascii="Times New Roman" w:eastAsia="Times New Roman" w:hAnsi="Times New Roman" w:cs="Times New Roman"/>
                <w:b/>
                <w:sz w:val="24"/>
                <w:szCs w:val="24"/>
                <w:lang w:val="en-GB" w:eastAsia="lt-LT"/>
              </w:rPr>
              <w:t>Buyer</w:t>
            </w:r>
            <w:r w:rsidRPr="00310F0D">
              <w:rPr>
                <w:rFonts w:ascii="Times New Roman" w:eastAsia="Times New Roman" w:hAnsi="Times New Roman" w:cs="Times New Roman"/>
                <w:sz w:val="24"/>
                <w:szCs w:val="24"/>
                <w:lang w:val="en-GB" w:eastAsia="lt-LT"/>
              </w:rPr>
              <w:t xml:space="preserve"> has the right to unilaterally terminate the contract.</w:t>
            </w:r>
          </w:p>
          <w:p w14:paraId="57391171" w14:textId="77777777" w:rsidR="009E340F" w:rsidRDefault="00310F0D" w:rsidP="00310F0D">
            <w:pPr>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5.5. Other cases for unilateral termination of the Contract </w:t>
            </w:r>
            <w:proofErr w:type="gramStart"/>
            <w:r w:rsidRPr="00310F0D">
              <w:rPr>
                <w:rFonts w:ascii="Times New Roman" w:eastAsia="Times New Roman" w:hAnsi="Times New Roman" w:cs="Times New Roman"/>
                <w:sz w:val="24"/>
                <w:szCs w:val="24"/>
                <w:lang w:val="en-GB" w:eastAsia="lt-LT"/>
              </w:rPr>
              <w:t>are specified</w:t>
            </w:r>
            <w:proofErr w:type="gramEnd"/>
            <w:r w:rsidRPr="00310F0D">
              <w:rPr>
                <w:rFonts w:ascii="Times New Roman" w:eastAsia="Times New Roman" w:hAnsi="Times New Roman" w:cs="Times New Roman"/>
                <w:sz w:val="24"/>
                <w:szCs w:val="24"/>
                <w:lang w:val="en-GB" w:eastAsia="lt-LT"/>
              </w:rPr>
              <w:t xml:space="preserve"> in Clause 9.2 of the General Part of the Contract.</w:t>
            </w:r>
          </w:p>
          <w:p w14:paraId="435F1031" w14:textId="77777777" w:rsidR="00310F0D" w:rsidRDefault="00310F0D" w:rsidP="00310F0D">
            <w:pPr>
              <w:rPr>
                <w:rFonts w:ascii="Times New Roman" w:eastAsia="Times New Roman" w:hAnsi="Times New Roman" w:cs="Times New Roman"/>
                <w:sz w:val="24"/>
                <w:szCs w:val="24"/>
                <w:lang w:val="en-GB" w:eastAsia="lt-LT"/>
              </w:rPr>
            </w:pPr>
          </w:p>
          <w:p w14:paraId="30FCF01C" w14:textId="77777777" w:rsidR="00310F0D" w:rsidRPr="00D06A85" w:rsidRDefault="00310F0D" w:rsidP="00310F0D">
            <w:pPr>
              <w:rPr>
                <w:rFonts w:ascii="Times New Roman" w:hAnsi="Times New Roman" w:cs="Times New Roman"/>
                <w:sz w:val="24"/>
                <w:szCs w:val="24"/>
              </w:rPr>
            </w:pPr>
          </w:p>
        </w:tc>
      </w:tr>
      <w:tr w:rsidR="009E340F" w:rsidRPr="00D06A85" w14:paraId="50095BAB" w14:textId="77777777" w:rsidTr="009E340F">
        <w:tc>
          <w:tcPr>
            <w:tcW w:w="4981" w:type="dxa"/>
          </w:tcPr>
          <w:p w14:paraId="37B0203A"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 xml:space="preserve">6. Prekių kokybė </w:t>
            </w:r>
          </w:p>
          <w:p w14:paraId="7AD1146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6.1. Prekės privalo atitikti Sutartyje ir jos prieduose nustatytus reikalavimus.</w:t>
            </w:r>
          </w:p>
          <w:p w14:paraId="4209A51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6.2.</w:t>
            </w:r>
            <w:r w:rsidRPr="00D06A85">
              <w:rPr>
                <w:rFonts w:ascii="Times New Roman" w:eastAsia="Times New Roman" w:hAnsi="Times New Roman" w:cs="Times New Roman"/>
                <w:b/>
                <w:sz w:val="24"/>
                <w:szCs w:val="24"/>
                <w:lang w:val="lt-LT" w:eastAsia="lt-LT"/>
              </w:rPr>
              <w:t xml:space="preserve"> Pirkėjas</w:t>
            </w:r>
            <w:r w:rsidRPr="00D06A85">
              <w:rPr>
                <w:rFonts w:ascii="Times New Roman" w:eastAsia="Times New Roman" w:hAnsi="Times New Roman" w:cs="Times New Roman"/>
                <w:sz w:val="24"/>
                <w:szCs w:val="24"/>
                <w:lang w:val="lt-LT" w:eastAsia="lt-LT"/>
              </w:rPr>
              <w:t xml:space="preserve"> Prekių atitiktį Sutartyje ir jos prieduose nurodytiems reikalavimams tikrina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pristačius Prekes Sutarties 3.2 punkte nurodytu adresu.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patikrinęs Prekes, surašo Prekių priėmimo-perdavimo aktą. Nustačius neatitikimus, Prekės nepriimamos ir laikoma, kad jos nebuvo pristatytos, o</w:t>
            </w:r>
            <w:r w:rsidRPr="00D06A85">
              <w:rPr>
                <w:rFonts w:ascii="Times New Roman" w:eastAsia="Times New Roman" w:hAnsi="Times New Roman" w:cs="Times New Roman"/>
                <w:b/>
                <w:sz w:val="24"/>
                <w:szCs w:val="24"/>
                <w:lang w:val="lt-LT" w:eastAsia="lt-LT"/>
              </w:rPr>
              <w:t xml:space="preserve"> Pardavėjas</w:t>
            </w:r>
            <w:r w:rsidRPr="00D06A85">
              <w:rPr>
                <w:rFonts w:ascii="Times New Roman" w:eastAsia="Times New Roman" w:hAnsi="Times New Roman" w:cs="Times New Roman"/>
                <w:sz w:val="24"/>
                <w:szCs w:val="24"/>
                <w:lang w:val="lt-LT" w:eastAsia="lt-LT"/>
              </w:rPr>
              <w:t xml:space="preserve"> savo lėšomis nedelsiant Prekes turi atsiimti.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neįvykdžius pareigos nedelsiant atsiimti Prekes,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neturi teisės reikšti pretenzijų dėl Prekių žuvimo ar sugadinimo.</w:t>
            </w:r>
          </w:p>
          <w:p w14:paraId="07102BC5"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6.3. Nustačius, kad Prekės neatitinka keliamų reikalavimų, laikoma, kad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nepristatė Prekių.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privalo pristatyti Prekes, atitinkančias Sutarties reikalavimus, per likusį Prekių pristatymo/užsakymo įvykdymo terminą, jeigu jis nėra pasibaigęs. Jeigu Prekių pristatymo/užsakymo įvykdymo terminas yra pasibaigęs,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gali taikyti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Sutartyje numatytą atsakomybę už vėlavimą pristatyti Prekes.</w:t>
            </w:r>
          </w:p>
          <w:p w14:paraId="126BDD11"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4F0C8701"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t xml:space="preserve">6. Quality of the Goods </w:t>
            </w:r>
          </w:p>
          <w:p w14:paraId="2EA40330" w14:textId="77777777" w:rsidR="00310F0D" w:rsidRPr="00310F0D" w:rsidRDefault="00310F0D" w:rsidP="00310F0D">
            <w:pPr>
              <w:jc w:val="both"/>
              <w:rPr>
                <w:rFonts w:ascii="Times New Roman" w:eastAsia="Times New Roman" w:hAnsi="Times New Roman" w:cs="Times New Roman"/>
                <w:color w:val="000000"/>
                <w:sz w:val="24"/>
                <w:szCs w:val="24"/>
                <w:lang w:val="en-GB" w:eastAsia="lt-LT"/>
              </w:rPr>
            </w:pPr>
            <w:r w:rsidRPr="00310F0D">
              <w:rPr>
                <w:rFonts w:ascii="Times New Roman" w:eastAsia="Times New Roman" w:hAnsi="Times New Roman" w:cs="Times New Roman"/>
                <w:color w:val="000000"/>
                <w:sz w:val="24"/>
                <w:szCs w:val="24"/>
                <w:lang w:val="en-GB" w:eastAsia="lt-LT"/>
              </w:rPr>
              <w:t xml:space="preserve">6.1. The Goods shall comply with the requirements specified in the Contract and its Annexes. </w:t>
            </w:r>
          </w:p>
          <w:p w14:paraId="651B0966" w14:textId="77777777" w:rsidR="00310F0D" w:rsidRPr="00310F0D" w:rsidRDefault="00310F0D" w:rsidP="00310F0D">
            <w:pPr>
              <w:jc w:val="both"/>
              <w:rPr>
                <w:rFonts w:ascii="Times New Roman" w:eastAsia="Times New Roman" w:hAnsi="Times New Roman" w:cs="Times New Roman"/>
                <w:color w:val="000000"/>
                <w:sz w:val="24"/>
                <w:szCs w:val="24"/>
                <w:lang w:val="en-GB"/>
              </w:rPr>
            </w:pPr>
            <w:r w:rsidRPr="00310F0D">
              <w:rPr>
                <w:rFonts w:ascii="Times New Roman" w:eastAsia="Times New Roman" w:hAnsi="Times New Roman" w:cs="Times New Roman"/>
                <w:color w:val="000000"/>
                <w:sz w:val="24"/>
                <w:szCs w:val="24"/>
                <w:lang w:val="en-GB"/>
              </w:rPr>
              <w:t xml:space="preserve">6.2. </w:t>
            </w:r>
            <w:r w:rsidRPr="00310F0D">
              <w:rPr>
                <w:rFonts w:ascii="Times New Roman" w:eastAsia="Times New Roman" w:hAnsi="Times New Roman" w:cs="Times New Roman"/>
                <w:b/>
                <w:color w:val="000000"/>
                <w:sz w:val="24"/>
                <w:szCs w:val="24"/>
                <w:lang w:val="en-GB"/>
              </w:rPr>
              <w:t>The Buyer</w:t>
            </w:r>
            <w:r w:rsidRPr="00310F0D">
              <w:rPr>
                <w:rFonts w:ascii="Times New Roman" w:eastAsia="Times New Roman" w:hAnsi="Times New Roman" w:cs="Times New Roman"/>
                <w:color w:val="000000"/>
                <w:sz w:val="24"/>
                <w:szCs w:val="24"/>
                <w:lang w:val="en-GB"/>
              </w:rPr>
              <w:t xml:space="preserve"> shall verify conformity of the Goods with the requirements specified in the Contract and its Annexes after delivering the Goods to </w:t>
            </w:r>
            <w:r w:rsidRPr="00310F0D">
              <w:rPr>
                <w:rFonts w:ascii="Times New Roman" w:eastAsia="Times New Roman" w:hAnsi="Times New Roman" w:cs="Times New Roman"/>
                <w:b/>
                <w:color w:val="000000"/>
                <w:sz w:val="24"/>
                <w:szCs w:val="24"/>
                <w:lang w:val="en-GB"/>
              </w:rPr>
              <w:t>the</w:t>
            </w:r>
            <w:r w:rsidRPr="00310F0D">
              <w:rPr>
                <w:rFonts w:ascii="Times New Roman" w:eastAsia="Times New Roman" w:hAnsi="Times New Roman" w:cs="Times New Roman"/>
                <w:color w:val="000000"/>
                <w:sz w:val="24"/>
                <w:szCs w:val="24"/>
                <w:lang w:val="en-GB"/>
              </w:rPr>
              <w:t xml:space="preserv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at the address specified in clause 3.2 of the Contract. After verifying the conformity of the Goods, </w:t>
            </w:r>
            <w:r w:rsidRPr="00310F0D">
              <w:rPr>
                <w:rFonts w:ascii="Times New Roman" w:eastAsia="Times New Roman" w:hAnsi="Times New Roman" w:cs="Times New Roman"/>
                <w:b/>
                <w:color w:val="000000"/>
                <w:sz w:val="24"/>
                <w:szCs w:val="24"/>
                <w:lang w:val="en-GB"/>
              </w:rPr>
              <w:t>the Buyer</w:t>
            </w:r>
            <w:r w:rsidRPr="00310F0D">
              <w:rPr>
                <w:rFonts w:ascii="Times New Roman" w:eastAsia="Times New Roman" w:hAnsi="Times New Roman" w:cs="Times New Roman"/>
                <w:color w:val="000000"/>
                <w:sz w:val="24"/>
                <w:szCs w:val="24"/>
                <w:lang w:val="en-GB"/>
              </w:rPr>
              <w:t xml:space="preserve"> shall prepare an inspection report on the compliance of the Goods.  In case of non-conformity, the Goods </w:t>
            </w:r>
            <w:proofErr w:type="gramStart"/>
            <w:r w:rsidRPr="00310F0D">
              <w:rPr>
                <w:rFonts w:ascii="Times New Roman" w:eastAsia="Times New Roman" w:hAnsi="Times New Roman" w:cs="Times New Roman"/>
                <w:color w:val="000000"/>
                <w:sz w:val="24"/>
                <w:szCs w:val="24"/>
                <w:lang w:val="en-GB"/>
              </w:rPr>
              <w:t>shall not be accepted</w:t>
            </w:r>
            <w:proofErr w:type="gramEnd"/>
            <w:r w:rsidRPr="00310F0D">
              <w:rPr>
                <w:rFonts w:ascii="Times New Roman" w:eastAsia="Times New Roman" w:hAnsi="Times New Roman" w:cs="Times New Roman"/>
                <w:color w:val="000000"/>
                <w:sz w:val="24"/>
                <w:szCs w:val="24"/>
                <w:lang w:val="en-GB"/>
              </w:rPr>
              <w:t xml:space="preserve"> and shall be considered not to have been delivered, and </w:t>
            </w:r>
            <w:r w:rsidRPr="00310F0D">
              <w:rPr>
                <w:rFonts w:ascii="Times New Roman" w:eastAsia="Times New Roman" w:hAnsi="Times New Roman" w:cs="Times New Roman"/>
                <w:b/>
                <w:color w:val="000000"/>
                <w:sz w:val="24"/>
                <w:szCs w:val="24"/>
                <w:lang w:val="en-GB" w:eastAsia="lt-LT"/>
              </w:rPr>
              <w:t>the Seller</w:t>
            </w:r>
            <w:r w:rsidRPr="00310F0D">
              <w:rPr>
                <w:rFonts w:ascii="Times New Roman" w:eastAsia="Times New Roman" w:hAnsi="Times New Roman" w:cs="Times New Roman"/>
                <w:color w:val="000000"/>
                <w:sz w:val="24"/>
                <w:szCs w:val="24"/>
                <w:lang w:val="en-GB"/>
              </w:rPr>
              <w:t xml:space="preserve"> shall immediately take back the Goods at the Seller’s own expense. In case </w:t>
            </w:r>
            <w:r w:rsidRPr="00310F0D">
              <w:rPr>
                <w:rFonts w:ascii="Times New Roman" w:eastAsia="Times New Roman" w:hAnsi="Times New Roman" w:cs="Times New Roman"/>
                <w:b/>
                <w:color w:val="000000"/>
                <w:sz w:val="24"/>
                <w:szCs w:val="24"/>
                <w:lang w:val="en-GB" w:eastAsia="lt-LT"/>
              </w:rPr>
              <w:t>the Seller</w:t>
            </w:r>
            <w:r w:rsidRPr="00310F0D">
              <w:rPr>
                <w:rFonts w:ascii="Times New Roman" w:eastAsia="Times New Roman" w:hAnsi="Times New Roman" w:cs="Times New Roman"/>
                <w:color w:val="000000"/>
                <w:sz w:val="24"/>
                <w:szCs w:val="24"/>
                <w:lang w:val="en-GB"/>
              </w:rPr>
              <w:t xml:space="preserve"> fails to comply with the requirement </w:t>
            </w:r>
            <w:proofErr w:type="gramStart"/>
            <w:r w:rsidRPr="00310F0D">
              <w:rPr>
                <w:rFonts w:ascii="Times New Roman" w:eastAsia="Times New Roman" w:hAnsi="Times New Roman" w:cs="Times New Roman"/>
                <w:color w:val="000000"/>
                <w:sz w:val="24"/>
                <w:szCs w:val="24"/>
                <w:lang w:val="en-GB"/>
              </w:rPr>
              <w:t>to immediately take</w:t>
            </w:r>
            <w:proofErr w:type="gramEnd"/>
            <w:r w:rsidRPr="00310F0D">
              <w:rPr>
                <w:rFonts w:ascii="Times New Roman" w:eastAsia="Times New Roman" w:hAnsi="Times New Roman" w:cs="Times New Roman"/>
                <w:color w:val="000000"/>
                <w:sz w:val="24"/>
                <w:szCs w:val="24"/>
                <w:lang w:val="en-GB"/>
              </w:rPr>
              <w:t xml:space="preserve"> back the Goods, </w:t>
            </w:r>
            <w:r w:rsidRPr="00310F0D">
              <w:rPr>
                <w:rFonts w:ascii="Times New Roman" w:eastAsia="Times New Roman" w:hAnsi="Times New Roman" w:cs="Times New Roman"/>
                <w:b/>
                <w:color w:val="000000"/>
                <w:sz w:val="24"/>
                <w:szCs w:val="24"/>
                <w:lang w:val="en-GB" w:eastAsia="lt-LT"/>
              </w:rPr>
              <w:t>the Seller</w:t>
            </w:r>
            <w:r w:rsidRPr="00310F0D">
              <w:rPr>
                <w:rFonts w:ascii="Times New Roman" w:eastAsia="Times New Roman" w:hAnsi="Times New Roman" w:cs="Times New Roman"/>
                <w:color w:val="000000"/>
                <w:sz w:val="24"/>
                <w:szCs w:val="24"/>
                <w:lang w:val="en-GB"/>
              </w:rPr>
              <w:t xml:space="preserve"> shall not have the right to make claims for the loss or damage of the Goods.  </w:t>
            </w:r>
          </w:p>
          <w:p w14:paraId="59447A66" w14:textId="77777777" w:rsidR="009E340F" w:rsidRDefault="00310F0D" w:rsidP="00310F0D">
            <w:pPr>
              <w:rPr>
                <w:rFonts w:ascii="Times New Roman" w:eastAsia="Times New Roman" w:hAnsi="Times New Roman" w:cs="Times New Roman"/>
                <w:color w:val="000000"/>
                <w:sz w:val="24"/>
                <w:szCs w:val="24"/>
                <w:lang w:val="en-GB"/>
              </w:rPr>
            </w:pPr>
            <w:r w:rsidRPr="00310F0D">
              <w:rPr>
                <w:rFonts w:ascii="Times New Roman" w:eastAsia="Times New Roman" w:hAnsi="Times New Roman" w:cs="Times New Roman"/>
                <w:color w:val="000000"/>
                <w:sz w:val="24"/>
                <w:szCs w:val="24"/>
                <w:lang w:val="en-GB"/>
              </w:rPr>
              <w:t xml:space="preserve">6.3. If it is determined that the Goods do not meet the requirements, it </w:t>
            </w:r>
            <w:proofErr w:type="gramStart"/>
            <w:r w:rsidRPr="00310F0D">
              <w:rPr>
                <w:rFonts w:ascii="Times New Roman" w:eastAsia="Times New Roman" w:hAnsi="Times New Roman" w:cs="Times New Roman"/>
                <w:color w:val="000000"/>
                <w:sz w:val="24"/>
                <w:szCs w:val="24"/>
                <w:lang w:val="en-GB"/>
              </w:rPr>
              <w:t>is considered</w:t>
            </w:r>
            <w:proofErr w:type="gramEnd"/>
            <w:r w:rsidRPr="00310F0D">
              <w:rPr>
                <w:rFonts w:ascii="Times New Roman" w:eastAsia="Times New Roman" w:hAnsi="Times New Roman" w:cs="Times New Roman"/>
                <w:color w:val="000000"/>
                <w:sz w:val="24"/>
                <w:szCs w:val="24"/>
                <w:lang w:val="en-GB"/>
              </w:rPr>
              <w:t xml:space="preserve"> that the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has not delivered the Goods. The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must deliver the Goods that meet the requirements of the Contract within the remaining deadline for the delivery of the Goods/order </w:t>
            </w:r>
            <w:proofErr w:type="spellStart"/>
            <w:r w:rsidRPr="00310F0D">
              <w:rPr>
                <w:rFonts w:ascii="Times New Roman" w:eastAsia="Times New Roman" w:hAnsi="Times New Roman" w:cs="Times New Roman"/>
                <w:color w:val="000000"/>
                <w:sz w:val="24"/>
                <w:szCs w:val="24"/>
                <w:lang w:val="en-GB"/>
              </w:rPr>
              <w:t>fulfillment</w:t>
            </w:r>
            <w:proofErr w:type="spellEnd"/>
            <w:r w:rsidRPr="00310F0D">
              <w:rPr>
                <w:rFonts w:ascii="Times New Roman" w:eastAsia="Times New Roman" w:hAnsi="Times New Roman" w:cs="Times New Roman"/>
                <w:color w:val="000000"/>
                <w:sz w:val="24"/>
                <w:szCs w:val="24"/>
                <w:lang w:val="en-GB"/>
              </w:rPr>
              <w:t xml:space="preserve">, if it has not expired. If the deadline for the delivery of the Goods/order </w:t>
            </w:r>
            <w:proofErr w:type="spellStart"/>
            <w:r w:rsidRPr="00310F0D">
              <w:rPr>
                <w:rFonts w:ascii="Times New Roman" w:eastAsia="Times New Roman" w:hAnsi="Times New Roman" w:cs="Times New Roman"/>
                <w:color w:val="000000"/>
                <w:sz w:val="24"/>
                <w:szCs w:val="24"/>
                <w:lang w:val="en-GB"/>
              </w:rPr>
              <w:t>fulfillment</w:t>
            </w:r>
            <w:proofErr w:type="spellEnd"/>
            <w:r w:rsidRPr="00310F0D">
              <w:rPr>
                <w:rFonts w:ascii="Times New Roman" w:eastAsia="Times New Roman" w:hAnsi="Times New Roman" w:cs="Times New Roman"/>
                <w:color w:val="000000"/>
                <w:sz w:val="24"/>
                <w:szCs w:val="24"/>
                <w:lang w:val="en-GB"/>
              </w:rPr>
              <w:t xml:space="preserve"> has expired, the </w:t>
            </w:r>
            <w:r w:rsidRPr="00310F0D">
              <w:rPr>
                <w:rFonts w:ascii="Times New Roman" w:eastAsia="Times New Roman" w:hAnsi="Times New Roman" w:cs="Times New Roman"/>
                <w:b/>
                <w:color w:val="000000"/>
                <w:sz w:val="24"/>
                <w:szCs w:val="24"/>
                <w:lang w:val="en-GB"/>
              </w:rPr>
              <w:t>Buyer</w:t>
            </w:r>
            <w:r w:rsidRPr="00310F0D">
              <w:rPr>
                <w:rFonts w:ascii="Times New Roman" w:eastAsia="Times New Roman" w:hAnsi="Times New Roman" w:cs="Times New Roman"/>
                <w:color w:val="000000"/>
                <w:sz w:val="24"/>
                <w:szCs w:val="24"/>
                <w:lang w:val="en-GB"/>
              </w:rPr>
              <w:t xml:space="preserve"> may apply to the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the liability provided for in the Contract for the delay in delivering the Goods.</w:t>
            </w:r>
          </w:p>
          <w:p w14:paraId="33188DEC" w14:textId="77777777" w:rsidR="00310F0D" w:rsidRPr="00D06A85" w:rsidRDefault="00310F0D" w:rsidP="00310F0D">
            <w:pPr>
              <w:rPr>
                <w:rFonts w:ascii="Times New Roman" w:hAnsi="Times New Roman" w:cs="Times New Roman"/>
                <w:sz w:val="24"/>
                <w:szCs w:val="24"/>
              </w:rPr>
            </w:pPr>
          </w:p>
        </w:tc>
      </w:tr>
      <w:tr w:rsidR="009E340F" w:rsidRPr="00D06A85" w14:paraId="4896BBD0" w14:textId="77777777" w:rsidTr="009E340F">
        <w:tc>
          <w:tcPr>
            <w:tcW w:w="4981" w:type="dxa"/>
          </w:tcPr>
          <w:p w14:paraId="120E8D29"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7. Garantiniai įsipareigojimai</w:t>
            </w:r>
          </w:p>
          <w:p w14:paraId="534A0FCC"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7.1.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pristatytų Prekių kokybės garantijos terminas - ________ mėn. nuo Prekių perdavimo–priėmimo akto (2 priedas) pasirašymo dienos. (</w:t>
            </w:r>
            <w:r w:rsidRPr="00D06A85">
              <w:rPr>
                <w:rFonts w:ascii="Times New Roman" w:eastAsia="Times New Roman" w:hAnsi="Times New Roman" w:cs="Times New Roman"/>
                <w:i/>
                <w:sz w:val="24"/>
                <w:szCs w:val="24"/>
                <w:lang w:val="lt-LT" w:eastAsia="lt-LT"/>
              </w:rPr>
              <w:t>konkretus garantijos terminas nurodomas pagal Pardavėjo pasiūlytą pirkimo procedūrų metu, bet negali būti trumpesnis nei 24 mėnesiai</w:t>
            </w:r>
            <w:r w:rsidRPr="00D06A85">
              <w:rPr>
                <w:rFonts w:ascii="Times New Roman" w:eastAsia="Times New Roman" w:hAnsi="Times New Roman" w:cs="Times New Roman"/>
                <w:sz w:val="24"/>
                <w:szCs w:val="24"/>
                <w:lang w:val="lt-LT" w:eastAsia="lt-LT"/>
              </w:rPr>
              <w:t>).</w:t>
            </w:r>
          </w:p>
          <w:p w14:paraId="5B4CDDE6"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7.2. Sutarties bendrosios dalies 6.3 punkte nurodytas terminas – 30 (trisdešimt) dienų.</w:t>
            </w:r>
          </w:p>
          <w:p w14:paraId="2EE9A3C3"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543C3632"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t xml:space="preserve">7. Guarantee obligations </w:t>
            </w:r>
          </w:p>
          <w:p w14:paraId="24F80B82" w14:textId="77777777" w:rsidR="00310F0D" w:rsidRPr="00310F0D" w:rsidRDefault="00310F0D" w:rsidP="00310F0D">
            <w:pPr>
              <w:tabs>
                <w:tab w:val="left" w:pos="394"/>
                <w:tab w:val="left" w:pos="536"/>
              </w:tabs>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7.1. The guarantee period for the quality of the Goods delivered by </w:t>
            </w:r>
            <w:r w:rsidRPr="00310F0D">
              <w:rPr>
                <w:rFonts w:ascii="Times New Roman" w:eastAsia="Times New Roman" w:hAnsi="Times New Roman" w:cs="Times New Roman"/>
                <w:b/>
                <w:sz w:val="24"/>
                <w:szCs w:val="24"/>
                <w:lang w:val="en-GB" w:eastAsia="lt-LT"/>
              </w:rPr>
              <w:t>the Seller</w:t>
            </w:r>
            <w:r w:rsidRPr="00310F0D">
              <w:rPr>
                <w:rFonts w:ascii="Times New Roman" w:eastAsia="Times New Roman" w:hAnsi="Times New Roman" w:cs="Times New Roman"/>
                <w:sz w:val="24"/>
                <w:szCs w:val="24"/>
                <w:lang w:val="en-GB" w:eastAsia="lt-LT"/>
              </w:rPr>
              <w:t xml:space="preserve"> - _______ (</w:t>
            </w:r>
            <w:r w:rsidRPr="00310F0D">
              <w:rPr>
                <w:rFonts w:ascii="Times New Roman" w:eastAsia="Times New Roman" w:hAnsi="Times New Roman" w:cs="Times New Roman"/>
                <w:i/>
                <w:sz w:val="24"/>
                <w:szCs w:val="24"/>
                <w:lang w:val="en-GB" w:eastAsia="lt-LT"/>
              </w:rPr>
              <w:t>in words</w:t>
            </w:r>
            <w:r w:rsidRPr="00310F0D">
              <w:rPr>
                <w:rFonts w:ascii="Times New Roman" w:eastAsia="Times New Roman" w:hAnsi="Times New Roman" w:cs="Times New Roman"/>
                <w:sz w:val="24"/>
                <w:szCs w:val="24"/>
                <w:lang w:val="en-GB" w:eastAsia="lt-LT"/>
              </w:rPr>
              <w:t>) months from the date of signing of the Acceptance-Handover Deed (Annex 2) (</w:t>
            </w:r>
            <w:r w:rsidRPr="00310F0D">
              <w:rPr>
                <w:rFonts w:ascii="Times New Roman" w:eastAsia="Times New Roman" w:hAnsi="Times New Roman" w:cs="Times New Roman"/>
                <w:i/>
                <w:sz w:val="24"/>
                <w:szCs w:val="24"/>
                <w:lang w:val="en-GB" w:eastAsia="lt-LT"/>
              </w:rPr>
              <w:t>the specific term of the guarantee shall be specified in accordance with the Seller’s proposal during the procurement procedures, but shall not be less than 24 months</w:t>
            </w:r>
            <w:r w:rsidRPr="00310F0D">
              <w:rPr>
                <w:rFonts w:ascii="Times New Roman" w:eastAsia="Times New Roman" w:hAnsi="Times New Roman" w:cs="Times New Roman"/>
                <w:sz w:val="24"/>
                <w:szCs w:val="24"/>
                <w:lang w:val="en-GB" w:eastAsia="lt-LT"/>
              </w:rPr>
              <w:t>).</w:t>
            </w:r>
          </w:p>
          <w:p w14:paraId="5ADE50EB" w14:textId="77777777" w:rsidR="009E340F" w:rsidRDefault="00310F0D" w:rsidP="00310F0D">
            <w:pPr>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7.2. The time limit referred to in Clause 6.3 of the General Part of the Contract shall be 30 (thirty) days.</w:t>
            </w:r>
          </w:p>
          <w:p w14:paraId="1DD32748" w14:textId="77777777" w:rsidR="00310F0D" w:rsidRPr="00D06A85" w:rsidRDefault="00310F0D" w:rsidP="00310F0D">
            <w:pPr>
              <w:rPr>
                <w:rFonts w:ascii="Times New Roman" w:hAnsi="Times New Roman" w:cs="Times New Roman"/>
                <w:sz w:val="24"/>
                <w:szCs w:val="24"/>
              </w:rPr>
            </w:pPr>
          </w:p>
        </w:tc>
      </w:tr>
      <w:tr w:rsidR="009E340F" w:rsidRPr="00D06A85" w14:paraId="6B7069FC" w14:textId="77777777" w:rsidTr="009E340F">
        <w:tc>
          <w:tcPr>
            <w:tcW w:w="4981" w:type="dxa"/>
          </w:tcPr>
          <w:p w14:paraId="59AFFF6A"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8. Papildomas prievolių įvykdymo užtikrinimas</w:t>
            </w:r>
          </w:p>
          <w:p w14:paraId="4FE67214" w14:textId="2696C6BC"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 xml:space="preserve">8.1. </w:t>
            </w:r>
            <w:r w:rsidR="004D2D20" w:rsidRPr="004D2D20">
              <w:rPr>
                <w:rFonts w:ascii="Times New Roman" w:eastAsia="Times New Roman" w:hAnsi="Times New Roman" w:cs="Times New Roman"/>
                <w:sz w:val="24"/>
                <w:szCs w:val="24"/>
                <w:lang w:val="lt-LT" w:eastAsia="lt-LT"/>
              </w:rPr>
              <w:t>Sutarties įvykdymui užtikrinti draudimo bendrovės laidavimo rašto arba banko garantijos nebus reikalaujama.</w:t>
            </w:r>
          </w:p>
          <w:p w14:paraId="45134961" w14:textId="199DFABA" w:rsidR="004D2D20"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8.2. </w:t>
            </w:r>
            <w:r w:rsidR="004D2D20" w:rsidRPr="004D2D20">
              <w:rPr>
                <w:rFonts w:ascii="Times New Roman" w:eastAsia="Times New Roman" w:hAnsi="Times New Roman" w:cs="Times New Roman"/>
                <w:sz w:val="24"/>
                <w:szCs w:val="24"/>
                <w:lang w:val="lt-LT" w:eastAsia="lt-LT"/>
              </w:rPr>
              <w:t>Jei Sutartis nutraukiama dėl Sutarties bendrojoje dalyje 9.2.1, 9.2.2, 9.2.3, 9.2.5, 9.2.6, 9.2.7, 9.3 punktuose ar kitų Sutarties specialiojoje dalyje išvardintų priežasčių, Pardavėjas per 14 (keturiolika) dienų (skaičiuojant nuo Sutarties nutraukimo dienos) turi sumokėti Pirkėjui ne mažiau kaip 7 % dydžio baudą nuo pradinės sutarties vertės be PVM, nurodytos Sutarties specialioje dalies 2.1 punkte</w:t>
            </w:r>
            <w:r w:rsidR="003D4111">
              <w:rPr>
                <w:rFonts w:ascii="Times New Roman" w:eastAsia="Times New Roman" w:hAnsi="Times New Roman" w:cs="Times New Roman"/>
                <w:sz w:val="24"/>
                <w:szCs w:val="24"/>
                <w:lang w:val="lt-LT" w:eastAsia="lt-LT"/>
              </w:rPr>
              <w:t>.</w:t>
            </w:r>
          </w:p>
          <w:p w14:paraId="5B0BF307" w14:textId="77777777" w:rsidR="00547F5C" w:rsidRPr="00D06A85" w:rsidRDefault="00547F5C" w:rsidP="004D2D20">
            <w:pPr>
              <w:jc w:val="both"/>
              <w:rPr>
                <w:rFonts w:ascii="Times New Roman" w:eastAsia="Times New Roman" w:hAnsi="Times New Roman" w:cs="Times New Roman"/>
                <w:b/>
                <w:sz w:val="24"/>
                <w:szCs w:val="24"/>
                <w:lang w:val="lt-LT" w:eastAsia="lt-LT"/>
              </w:rPr>
            </w:pPr>
          </w:p>
        </w:tc>
        <w:tc>
          <w:tcPr>
            <w:tcW w:w="4981" w:type="dxa"/>
          </w:tcPr>
          <w:p w14:paraId="7477479B" w14:textId="77777777" w:rsidR="00310F0D" w:rsidRPr="00310F0D" w:rsidRDefault="00310F0D" w:rsidP="00310F0D">
            <w:pPr>
              <w:spacing w:line="276" w:lineRule="auto"/>
              <w:contextualSpacing/>
              <w:jc w:val="both"/>
              <w:rPr>
                <w:rFonts w:ascii="Times New Roman" w:eastAsia="Calibri" w:hAnsi="Times New Roman" w:cs="Times New Roman"/>
                <w:b/>
                <w:sz w:val="24"/>
                <w:szCs w:val="24"/>
                <w:lang w:val="en-GB"/>
              </w:rPr>
            </w:pPr>
            <w:r w:rsidRPr="00310F0D">
              <w:rPr>
                <w:rFonts w:ascii="Times New Roman" w:eastAsia="Calibri" w:hAnsi="Times New Roman" w:cs="Times New Roman"/>
                <w:b/>
                <w:sz w:val="24"/>
                <w:szCs w:val="24"/>
                <w:lang w:val="en-GB"/>
              </w:rPr>
              <w:lastRenderedPageBreak/>
              <w:t>8. Additional assurance of performance of undertakings</w:t>
            </w:r>
          </w:p>
          <w:p w14:paraId="1F02ED03" w14:textId="2C765F38" w:rsidR="00310F0D" w:rsidRPr="00310F0D" w:rsidRDefault="00310F0D" w:rsidP="00310F0D">
            <w:pPr>
              <w:contextualSpacing/>
              <w:jc w:val="both"/>
              <w:rPr>
                <w:rFonts w:ascii="Times New Roman" w:eastAsia="Calibri" w:hAnsi="Times New Roman" w:cs="Times New Roman"/>
                <w:sz w:val="24"/>
                <w:szCs w:val="24"/>
                <w:lang w:val="en-GB"/>
              </w:rPr>
            </w:pPr>
            <w:r w:rsidRPr="00310F0D">
              <w:rPr>
                <w:rFonts w:ascii="Times New Roman" w:eastAsia="Calibri" w:hAnsi="Times New Roman" w:cs="Times New Roman"/>
                <w:sz w:val="24"/>
                <w:szCs w:val="24"/>
                <w:lang w:val="en-GB"/>
              </w:rPr>
              <w:lastRenderedPageBreak/>
              <w:t xml:space="preserve">8.1. </w:t>
            </w:r>
            <w:r w:rsidR="004D2D20" w:rsidRPr="004D2D20">
              <w:rPr>
                <w:rFonts w:ascii="Times New Roman" w:eastAsia="Calibri" w:hAnsi="Times New Roman" w:cs="Times New Roman"/>
                <w:sz w:val="24"/>
                <w:szCs w:val="24"/>
                <w:lang w:val="en-GB"/>
              </w:rPr>
              <w:t xml:space="preserve">A surety letter from an insurance company or a bank guarantee </w:t>
            </w:r>
            <w:proofErr w:type="gramStart"/>
            <w:r w:rsidR="004D2D20" w:rsidRPr="004D2D20">
              <w:rPr>
                <w:rFonts w:ascii="Times New Roman" w:eastAsia="Calibri" w:hAnsi="Times New Roman" w:cs="Times New Roman"/>
                <w:sz w:val="24"/>
                <w:szCs w:val="24"/>
                <w:lang w:val="en-GB"/>
              </w:rPr>
              <w:t>will not be required</w:t>
            </w:r>
            <w:proofErr w:type="gramEnd"/>
            <w:r w:rsidR="004D2D20" w:rsidRPr="004D2D20">
              <w:rPr>
                <w:rFonts w:ascii="Times New Roman" w:eastAsia="Calibri" w:hAnsi="Times New Roman" w:cs="Times New Roman"/>
                <w:sz w:val="24"/>
                <w:szCs w:val="24"/>
                <w:lang w:val="en-GB"/>
              </w:rPr>
              <w:t xml:space="preserve"> to ensure the performance of the contract. </w:t>
            </w:r>
          </w:p>
          <w:p w14:paraId="736F380A" w14:textId="4F2E05BA" w:rsidR="004D2D20" w:rsidRDefault="00310F0D" w:rsidP="00310F0D">
            <w:pPr>
              <w:contextualSpacing/>
              <w:jc w:val="both"/>
              <w:rPr>
                <w:rFonts w:ascii="Times New Roman" w:eastAsia="Calibri" w:hAnsi="Times New Roman" w:cs="Times New Roman"/>
                <w:sz w:val="24"/>
                <w:szCs w:val="24"/>
                <w:lang w:val="en-GB"/>
              </w:rPr>
            </w:pPr>
            <w:proofErr w:type="gramStart"/>
            <w:r w:rsidRPr="00310F0D">
              <w:rPr>
                <w:rFonts w:ascii="Times New Roman" w:eastAsia="Calibri" w:hAnsi="Times New Roman" w:cs="Times New Roman"/>
                <w:sz w:val="24"/>
                <w:szCs w:val="24"/>
                <w:lang w:val="en-GB"/>
              </w:rPr>
              <w:t xml:space="preserve">8.2. </w:t>
            </w:r>
            <w:r w:rsidR="004D2D20">
              <w:rPr>
                <w:rFonts w:ascii="Times New Roman" w:eastAsia="Calibri" w:hAnsi="Times New Roman" w:cs="Times New Roman"/>
                <w:sz w:val="24"/>
                <w:szCs w:val="24"/>
                <w:lang w:val="en-GB"/>
              </w:rPr>
              <w:t>I</w:t>
            </w:r>
            <w:proofErr w:type="spellStart"/>
            <w:r w:rsidR="004D2D20" w:rsidRPr="004D2D20">
              <w:rPr>
                <w:rFonts w:ascii="Times New Roman" w:eastAsia="Calibri" w:hAnsi="Times New Roman" w:cs="Times New Roman"/>
                <w:sz w:val="24"/>
                <w:szCs w:val="24"/>
              </w:rPr>
              <w:t>n</w:t>
            </w:r>
            <w:proofErr w:type="spellEnd"/>
            <w:r w:rsidR="004D2D20" w:rsidRPr="004D2D20">
              <w:rPr>
                <w:rFonts w:ascii="Times New Roman" w:eastAsia="Calibri" w:hAnsi="Times New Roman" w:cs="Times New Roman"/>
                <w:sz w:val="24"/>
                <w:szCs w:val="24"/>
              </w:rPr>
              <w:t xml:space="preserve"> the event of termination of this </w:t>
            </w:r>
            <w:r w:rsidR="004D2D20">
              <w:rPr>
                <w:rFonts w:ascii="Times New Roman" w:eastAsia="Calibri" w:hAnsi="Times New Roman" w:cs="Times New Roman"/>
                <w:sz w:val="24"/>
                <w:szCs w:val="24"/>
              </w:rPr>
              <w:t>Contract</w:t>
            </w:r>
            <w:r w:rsidR="004D2D20" w:rsidRPr="004D2D20">
              <w:rPr>
                <w:rFonts w:ascii="Times New Roman" w:eastAsia="Calibri" w:hAnsi="Times New Roman" w:cs="Times New Roman"/>
                <w:sz w:val="24"/>
                <w:szCs w:val="24"/>
              </w:rPr>
              <w:t xml:space="preserve"> pursuant to the stipulations enumerated in sections 9.2.1, 9.2.2, 9.2.3, 9.2.5, 9.2.6, 9.2.7, or 9.3 of the </w:t>
            </w:r>
            <w:r w:rsidR="004D2D20">
              <w:rPr>
                <w:rFonts w:ascii="Times New Roman" w:eastAsia="Calibri" w:hAnsi="Times New Roman" w:cs="Times New Roman"/>
                <w:sz w:val="24"/>
                <w:szCs w:val="24"/>
              </w:rPr>
              <w:t>G</w:t>
            </w:r>
            <w:r w:rsidR="004D2D20" w:rsidRPr="004D2D20">
              <w:rPr>
                <w:rFonts w:ascii="Times New Roman" w:eastAsia="Calibri" w:hAnsi="Times New Roman" w:cs="Times New Roman"/>
                <w:sz w:val="24"/>
                <w:szCs w:val="24"/>
              </w:rPr>
              <w:t xml:space="preserve">eneral </w:t>
            </w:r>
            <w:r w:rsidR="004D2D20">
              <w:rPr>
                <w:rFonts w:ascii="Times New Roman" w:eastAsia="Calibri" w:hAnsi="Times New Roman" w:cs="Times New Roman"/>
                <w:sz w:val="24"/>
                <w:szCs w:val="24"/>
              </w:rPr>
              <w:t>Part</w:t>
            </w:r>
            <w:r w:rsidR="004D2D20" w:rsidRPr="004D2D20">
              <w:rPr>
                <w:rFonts w:ascii="Times New Roman" w:eastAsia="Calibri" w:hAnsi="Times New Roman" w:cs="Times New Roman"/>
                <w:sz w:val="24"/>
                <w:szCs w:val="24"/>
              </w:rPr>
              <w:t xml:space="preserve">, or for any other reasons specified in the </w:t>
            </w:r>
            <w:r w:rsidR="004D2D20">
              <w:rPr>
                <w:rFonts w:ascii="Times New Roman" w:eastAsia="Calibri" w:hAnsi="Times New Roman" w:cs="Times New Roman"/>
                <w:sz w:val="24"/>
                <w:szCs w:val="24"/>
              </w:rPr>
              <w:t>S</w:t>
            </w:r>
            <w:r w:rsidR="004D2D20" w:rsidRPr="004D2D20">
              <w:rPr>
                <w:rFonts w:ascii="Times New Roman" w:eastAsia="Calibri" w:hAnsi="Times New Roman" w:cs="Times New Roman"/>
                <w:sz w:val="24"/>
                <w:szCs w:val="24"/>
              </w:rPr>
              <w:t xml:space="preserve">pecial </w:t>
            </w:r>
            <w:r w:rsidR="004D2D20">
              <w:rPr>
                <w:rFonts w:ascii="Times New Roman" w:eastAsia="Calibri" w:hAnsi="Times New Roman" w:cs="Times New Roman"/>
                <w:sz w:val="24"/>
                <w:szCs w:val="24"/>
              </w:rPr>
              <w:t>Part</w:t>
            </w:r>
            <w:r w:rsidR="004D2D20" w:rsidRPr="004D2D20">
              <w:rPr>
                <w:rFonts w:ascii="Times New Roman" w:eastAsia="Calibri" w:hAnsi="Times New Roman" w:cs="Times New Roman"/>
                <w:sz w:val="24"/>
                <w:szCs w:val="24"/>
              </w:rPr>
              <w:t xml:space="preserve"> of this </w:t>
            </w:r>
            <w:r w:rsidR="004D2D20">
              <w:rPr>
                <w:rFonts w:ascii="Times New Roman" w:eastAsia="Calibri" w:hAnsi="Times New Roman" w:cs="Times New Roman"/>
                <w:sz w:val="24"/>
                <w:szCs w:val="24"/>
              </w:rPr>
              <w:t>Contract</w:t>
            </w:r>
            <w:r w:rsidR="004D2D20" w:rsidRPr="004D2D20">
              <w:rPr>
                <w:rFonts w:ascii="Times New Roman" w:eastAsia="Calibri" w:hAnsi="Times New Roman" w:cs="Times New Roman"/>
                <w:sz w:val="24"/>
                <w:szCs w:val="24"/>
              </w:rPr>
              <w:t xml:space="preserve">, the </w:t>
            </w:r>
            <w:r w:rsidR="004D2D20" w:rsidRPr="004D2D20">
              <w:rPr>
                <w:rFonts w:ascii="Times New Roman" w:eastAsia="Calibri" w:hAnsi="Times New Roman" w:cs="Times New Roman"/>
                <w:b/>
                <w:sz w:val="24"/>
                <w:szCs w:val="24"/>
              </w:rPr>
              <w:t>Seller</w:t>
            </w:r>
            <w:r w:rsidR="004D2D20" w:rsidRPr="004D2D20">
              <w:rPr>
                <w:rFonts w:ascii="Times New Roman" w:eastAsia="Calibri" w:hAnsi="Times New Roman" w:cs="Times New Roman"/>
                <w:sz w:val="24"/>
                <w:szCs w:val="24"/>
              </w:rPr>
              <w:t xml:space="preserve"> shall, within a period of 14 (fourteen) days from the date of termination, remit to the </w:t>
            </w:r>
            <w:r w:rsidR="004D2D20" w:rsidRPr="004D2D20">
              <w:rPr>
                <w:rFonts w:ascii="Times New Roman" w:eastAsia="Calibri" w:hAnsi="Times New Roman" w:cs="Times New Roman"/>
                <w:b/>
                <w:sz w:val="24"/>
                <w:szCs w:val="24"/>
              </w:rPr>
              <w:t>Buyer</w:t>
            </w:r>
            <w:r w:rsidR="004D2D20" w:rsidRPr="004D2D20">
              <w:rPr>
                <w:rFonts w:ascii="Times New Roman" w:eastAsia="Calibri" w:hAnsi="Times New Roman" w:cs="Times New Roman"/>
                <w:sz w:val="24"/>
                <w:szCs w:val="24"/>
              </w:rPr>
              <w:t xml:space="preserve"> a penalty.</w:t>
            </w:r>
            <w:proofErr w:type="gramEnd"/>
            <w:r w:rsidR="004D2D20" w:rsidRPr="004D2D20">
              <w:rPr>
                <w:rFonts w:ascii="Times New Roman" w:eastAsia="Calibri" w:hAnsi="Times New Roman" w:cs="Times New Roman"/>
                <w:sz w:val="24"/>
                <w:szCs w:val="24"/>
              </w:rPr>
              <w:t xml:space="preserve"> The penalty shall be no less than 7% of the initial value of the </w:t>
            </w:r>
            <w:r w:rsidR="004D2D20">
              <w:rPr>
                <w:rFonts w:ascii="Times New Roman" w:eastAsia="Calibri" w:hAnsi="Times New Roman" w:cs="Times New Roman"/>
                <w:sz w:val="24"/>
                <w:szCs w:val="24"/>
              </w:rPr>
              <w:t>Contract</w:t>
            </w:r>
            <w:r w:rsidR="004D2D20" w:rsidRPr="004D2D20">
              <w:rPr>
                <w:rFonts w:ascii="Times New Roman" w:eastAsia="Calibri" w:hAnsi="Times New Roman" w:cs="Times New Roman"/>
                <w:sz w:val="24"/>
                <w:szCs w:val="24"/>
              </w:rPr>
              <w:t xml:space="preserve">, exclusive of VAT, as delineated in section 2.1 of the </w:t>
            </w:r>
            <w:r w:rsidR="004D2D20">
              <w:rPr>
                <w:rFonts w:ascii="Times New Roman" w:eastAsia="Calibri" w:hAnsi="Times New Roman" w:cs="Times New Roman"/>
                <w:sz w:val="24"/>
                <w:szCs w:val="24"/>
              </w:rPr>
              <w:t>S</w:t>
            </w:r>
            <w:r w:rsidR="004D2D20" w:rsidRPr="004D2D20">
              <w:rPr>
                <w:rFonts w:ascii="Times New Roman" w:eastAsia="Calibri" w:hAnsi="Times New Roman" w:cs="Times New Roman"/>
                <w:sz w:val="24"/>
                <w:szCs w:val="24"/>
              </w:rPr>
              <w:t xml:space="preserve">pecial </w:t>
            </w:r>
            <w:r w:rsidR="004D2D20">
              <w:rPr>
                <w:rFonts w:ascii="Times New Roman" w:eastAsia="Calibri" w:hAnsi="Times New Roman" w:cs="Times New Roman"/>
                <w:sz w:val="24"/>
                <w:szCs w:val="24"/>
              </w:rPr>
              <w:t>Part</w:t>
            </w:r>
            <w:r w:rsidR="004D2D20" w:rsidRPr="004D2D20">
              <w:rPr>
                <w:rFonts w:ascii="Times New Roman" w:eastAsia="Calibri" w:hAnsi="Times New Roman" w:cs="Times New Roman"/>
                <w:sz w:val="24"/>
                <w:szCs w:val="24"/>
              </w:rPr>
              <w:t xml:space="preserve"> of this </w:t>
            </w:r>
            <w:r w:rsidR="004D2D20">
              <w:rPr>
                <w:rFonts w:ascii="Times New Roman" w:eastAsia="Calibri" w:hAnsi="Times New Roman" w:cs="Times New Roman"/>
                <w:sz w:val="24"/>
                <w:szCs w:val="24"/>
              </w:rPr>
              <w:t>Contract</w:t>
            </w:r>
            <w:r w:rsidR="004D2D20" w:rsidRPr="004D2D20">
              <w:rPr>
                <w:rFonts w:ascii="Times New Roman" w:eastAsia="Calibri" w:hAnsi="Times New Roman" w:cs="Times New Roman"/>
                <w:sz w:val="24"/>
                <w:szCs w:val="24"/>
              </w:rPr>
              <w:t>.</w:t>
            </w:r>
          </w:p>
          <w:p w14:paraId="46093CDB" w14:textId="77777777" w:rsidR="00310F0D" w:rsidRPr="00D06A85" w:rsidRDefault="00310F0D" w:rsidP="004D2D20">
            <w:pPr>
              <w:contextualSpacing/>
              <w:jc w:val="both"/>
              <w:rPr>
                <w:rFonts w:ascii="Times New Roman" w:hAnsi="Times New Roman" w:cs="Times New Roman"/>
                <w:sz w:val="24"/>
                <w:szCs w:val="24"/>
              </w:rPr>
            </w:pPr>
          </w:p>
        </w:tc>
      </w:tr>
      <w:tr w:rsidR="00547F5C" w:rsidRPr="00D06A85" w14:paraId="10A7E846" w14:textId="77777777" w:rsidTr="009E340F">
        <w:tc>
          <w:tcPr>
            <w:tcW w:w="4981" w:type="dxa"/>
          </w:tcPr>
          <w:p w14:paraId="529ECCE0"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9. Kitos sąlygos</w:t>
            </w:r>
          </w:p>
          <w:p w14:paraId="31268F9B"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 Sutarties bendrosios dalies 11.1 punkte nurodytų Šalių iš anksto sutartų minimalių nuostolių dydis yra – 0,05% už kiekvieną uždelstą dieną.</w:t>
            </w:r>
          </w:p>
          <w:p w14:paraId="2F600C2B"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9.2. Sutarties bendrosios dalies 11.3 punkte nurodytų Šalių iš anksto sutartų minimalių nuostolių dydis yra – 0,05% už kiekvieną uždelstą dieną.</w:t>
            </w:r>
          </w:p>
          <w:p w14:paraId="12BFA5D1"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9.3. Sutarties bendrosios dalies 11.4 punkte nurodytų Šalių iš anksto sutartų minimalių nuostolių dydis yra __________</w:t>
            </w:r>
            <w:r w:rsidRPr="00D06A85">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 xml:space="preserve">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i/>
                <w:sz w:val="24"/>
                <w:szCs w:val="24"/>
                <w:lang w:val="lt-LT" w:eastAsia="lt-LT"/>
              </w:rPr>
              <w:t>(10 (dešimt) procentai nuo Sutarties specialiosios dalies 2.1 punkte nurodytos Sutarties vertės be PVM).</w:t>
            </w:r>
            <w:r w:rsidRPr="00D06A85">
              <w:rPr>
                <w:rFonts w:ascii="Times New Roman" w:eastAsia="Times New Roman" w:hAnsi="Times New Roman" w:cs="Times New Roman"/>
                <w:sz w:val="24"/>
                <w:szCs w:val="24"/>
                <w:lang w:val="lt-LT" w:eastAsia="lt-LT"/>
              </w:rPr>
              <w:t xml:space="preserve"> </w:t>
            </w:r>
          </w:p>
          <w:p w14:paraId="5D48EE62"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9.4. Sutartį nutraukus Sutarties specialiosios dalies 5.2 ir 5.3 punktuose nurodytais atvejais, Šalių iš anksto sutartų minimalių nuostolių dydis yra __________(Suma žodžiais)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(penkiolika (15) procentų nuo Sutarties specialiosios dalies 2.1 punkte nurodytos Sutarties vertės be PVM).</w:t>
            </w:r>
          </w:p>
          <w:p w14:paraId="51EE0CED"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9.5. </w:t>
            </w:r>
            <w:r w:rsidRPr="00D06A85">
              <w:rPr>
                <w:rFonts w:ascii="Times New Roman" w:eastAsia="Times New Roman" w:hAnsi="Times New Roman" w:cs="Times New Roman"/>
                <w:bCs/>
                <w:sz w:val="24"/>
                <w:szCs w:val="24"/>
                <w:lang w:val="lt-LT" w:eastAsia="lt-LT"/>
              </w:rPr>
              <w:t xml:space="preserve">Šiai sutarčiai taikomos Sutarties bendrosios dalies 8.1 punkto nuostatos.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įsipareigoja </w:t>
            </w:r>
            <w:r w:rsidRPr="00D06A85">
              <w:rPr>
                <w:rFonts w:ascii="Times New Roman" w:eastAsia="Times New Roman" w:hAnsi="Times New Roman" w:cs="Times New Roman"/>
                <w:sz w:val="24"/>
                <w:szCs w:val="24"/>
                <w:lang w:val="lt-LT" w:eastAsia="lt-LT"/>
              </w:rPr>
              <w:t xml:space="preserve">pasirašytos Sutarties kopiją ir perkamoms Prekėms identifikuoti reikalingus duomenis pagal Sutarties </w:t>
            </w:r>
            <w:r w:rsidR="005536CA">
              <w:rPr>
                <w:rFonts w:ascii="Times New Roman" w:eastAsia="Times New Roman" w:hAnsi="Times New Roman" w:cs="Times New Roman"/>
                <w:sz w:val="24"/>
                <w:szCs w:val="24"/>
                <w:lang w:val="lt-LT" w:eastAsia="lt-LT"/>
              </w:rPr>
              <w:t>3</w:t>
            </w:r>
            <w:r w:rsidRPr="00D06A85">
              <w:rPr>
                <w:rFonts w:ascii="Times New Roman" w:eastAsia="Times New Roman" w:hAnsi="Times New Roman" w:cs="Times New Roman"/>
                <w:sz w:val="24"/>
                <w:szCs w:val="24"/>
                <w:lang w:val="lt-LT" w:eastAsia="lt-LT"/>
              </w:rPr>
              <w:t xml:space="preserve"> priede „Kodifikavimui reikalingos dokumentų formos“ pateiktas formas pateikti</w:t>
            </w:r>
            <w:r w:rsidRPr="00D06A85">
              <w:rPr>
                <w:rFonts w:ascii="Times New Roman" w:eastAsia="Times New Roman" w:hAnsi="Times New Roman" w:cs="Times New Roman"/>
                <w:bCs/>
                <w:sz w:val="24"/>
                <w:szCs w:val="24"/>
                <w:lang w:val="lt-LT" w:eastAsia="lt-LT"/>
              </w:rPr>
              <w:t xml:space="preserve"> GRA Karybos standartizacijos ir nacionalinio kodifikavimo biurui, Giedraičių g. 41, LT-09303 Vilnius, Lietuvos Respublika, tel.: +370 5 278 5250, el. paštas: </w:t>
            </w:r>
            <w:proofErr w:type="spellStart"/>
            <w:r w:rsidRPr="00D06A85">
              <w:rPr>
                <w:rFonts w:ascii="Times New Roman" w:eastAsia="Times New Roman" w:hAnsi="Times New Roman" w:cs="Times New Roman"/>
                <w:bCs/>
                <w:sz w:val="24"/>
                <w:szCs w:val="24"/>
                <w:lang w:val="lt-LT" w:eastAsia="lt-LT"/>
              </w:rPr>
              <w:t>ncblt@mil.lt</w:t>
            </w:r>
            <w:proofErr w:type="spellEnd"/>
            <w:r w:rsidRPr="00D06A85">
              <w:rPr>
                <w:rFonts w:ascii="Times New Roman" w:eastAsia="Times New Roman" w:hAnsi="Times New Roman" w:cs="Times New Roman"/>
                <w:bCs/>
                <w:sz w:val="24"/>
                <w:szCs w:val="24"/>
                <w:lang w:val="lt-LT" w:eastAsia="lt-LT"/>
              </w:rPr>
              <w:t>.</w:t>
            </w:r>
          </w:p>
          <w:p w14:paraId="3472CC72"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9.6. Nenugalimos jėgos aplinkybių trukmė – 30 (trisdešimt) dienų, taikant Sutarties bendrosios dalies 9.1.2. punkto sąlygas.</w:t>
            </w:r>
          </w:p>
          <w:p w14:paraId="3319FDEB"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9.7. </w:t>
            </w:r>
            <w:r w:rsidRPr="00D06A85">
              <w:rPr>
                <w:rFonts w:ascii="Times New Roman" w:eastAsia="Times New Roman" w:hAnsi="Times New Roman" w:cs="Times New Roman"/>
                <w:b/>
                <w:bCs/>
                <w:sz w:val="24"/>
                <w:szCs w:val="24"/>
                <w:lang w:val="lt-LT" w:eastAsia="lt-LT"/>
              </w:rPr>
              <w:t>Pardavėjo</w:t>
            </w:r>
            <w:r w:rsidRPr="00D06A85">
              <w:rPr>
                <w:rFonts w:ascii="Times New Roman" w:eastAsia="Times New Roman" w:hAnsi="Times New Roman" w:cs="Times New Roman"/>
                <w:bCs/>
                <w:sz w:val="24"/>
                <w:szCs w:val="24"/>
                <w:lang w:val="lt-LT" w:eastAsia="lt-LT"/>
              </w:rPr>
              <w:t xml:space="preserve"> sutartinių prievolių vykdymas gali priklausyti nuo Eksporto kontrolės licencijų išdavimo. Jeigu Eksporto kontrolės licencijos išdavimui būtina, kad Prekių galutinis vartotojas pasirašytų atitinkamą sertifikatą, Šalys susitaria padėti viena kitai užpildyti ir pateikti Galutinio vartotojo sertifikatą, atitinkantį teisės aktų reikalavimus.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dės visas pastangas gauti reikiamas Eksporto kontrolės licencijas laiku, tačiau Šalys pripažįsta, kad Eksporto kontrolės licencijas savo </w:t>
            </w:r>
            <w:proofErr w:type="spellStart"/>
            <w:r w:rsidRPr="00D06A85">
              <w:rPr>
                <w:rFonts w:ascii="Times New Roman" w:eastAsia="Times New Roman" w:hAnsi="Times New Roman" w:cs="Times New Roman"/>
                <w:bCs/>
                <w:sz w:val="24"/>
                <w:szCs w:val="24"/>
                <w:lang w:val="lt-LT" w:eastAsia="lt-LT"/>
              </w:rPr>
              <w:t>diskrecijos</w:t>
            </w:r>
            <w:proofErr w:type="spellEnd"/>
            <w:r w:rsidRPr="00D06A85">
              <w:rPr>
                <w:rFonts w:ascii="Times New Roman" w:eastAsia="Times New Roman" w:hAnsi="Times New Roman" w:cs="Times New Roman"/>
                <w:bCs/>
                <w:sz w:val="24"/>
                <w:szCs w:val="24"/>
                <w:lang w:val="lt-LT" w:eastAsia="lt-LT"/>
              </w:rPr>
              <w:t xml:space="preserve"> teise išduoda atitinkamos valdžios institucijos. Jeigu bet koks būtinų Eksporto kontrolės licencijų išdavimas vėluoja, prašymas atmetamas arba esama licencija panaikinama,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nedelsdamas raštu apie tai praneša </w:t>
            </w:r>
            <w:r w:rsidRPr="00D06A85">
              <w:rPr>
                <w:rFonts w:ascii="Times New Roman" w:eastAsia="Times New Roman" w:hAnsi="Times New Roman" w:cs="Times New Roman"/>
                <w:b/>
                <w:bCs/>
                <w:sz w:val="24"/>
                <w:szCs w:val="24"/>
                <w:lang w:val="lt-LT" w:eastAsia="lt-LT"/>
              </w:rPr>
              <w:t>Pirkėjui</w:t>
            </w:r>
            <w:r w:rsidRPr="00D06A85">
              <w:rPr>
                <w:rFonts w:ascii="Times New Roman" w:eastAsia="Times New Roman" w:hAnsi="Times New Roman" w:cs="Times New Roman"/>
                <w:bCs/>
                <w:sz w:val="24"/>
                <w:szCs w:val="24"/>
                <w:lang w:val="lt-LT" w:eastAsia="lt-LT"/>
              </w:rPr>
              <w:t xml:space="preserve">. Eksporto kontrolės licencijų išdavimo vėlavimo atveju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turi teisę į atitinkamą Prekių pristatymo termino pratęsimą.</w:t>
            </w:r>
          </w:p>
          <w:p w14:paraId="072EE54F"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9.8.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pasitelks subtiekėją (-</w:t>
            </w:r>
            <w:proofErr w:type="spellStart"/>
            <w:r w:rsidRPr="00D06A85">
              <w:rPr>
                <w:rFonts w:ascii="Times New Roman" w:eastAsia="Times New Roman" w:hAnsi="Times New Roman" w:cs="Times New Roman"/>
                <w:sz w:val="24"/>
                <w:szCs w:val="24"/>
                <w:lang w:val="lt-LT" w:eastAsia="lt-LT"/>
              </w:rPr>
              <w:t>us</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i/>
                <w:sz w:val="24"/>
                <w:szCs w:val="24"/>
                <w:lang w:val="lt-LT" w:eastAsia="lt-LT"/>
              </w:rPr>
              <w:t>(nurodomas subtiekėjo (-ų) pavadinimas)</w:t>
            </w:r>
            <w:r w:rsidRPr="00D06A85">
              <w:rPr>
                <w:rFonts w:ascii="Times New Roman" w:eastAsia="Times New Roman" w:hAnsi="Times New Roman" w:cs="Times New Roman"/>
                <w:sz w:val="24"/>
                <w:szCs w:val="24"/>
                <w:lang w:val="lt-LT" w:eastAsia="lt-LT"/>
              </w:rPr>
              <w:t xml:space="preserve">. Subtiekėjo (-jų) keitimo tvarka nurodyta Sutarties bendrosios dalies 15.9. punkte arba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subtiekėjo (-ų) nepasitelks </w:t>
            </w:r>
            <w:r w:rsidRPr="00D06A85">
              <w:rPr>
                <w:rFonts w:ascii="Times New Roman" w:eastAsia="Times New Roman" w:hAnsi="Times New Roman" w:cs="Times New Roman"/>
                <w:i/>
                <w:sz w:val="24"/>
                <w:szCs w:val="24"/>
                <w:lang w:val="lt-LT" w:eastAsia="lt-LT"/>
              </w:rPr>
              <w:t>(jei subtiekėjas nebus pasitelktas)</w:t>
            </w:r>
            <w:r w:rsidRPr="00D06A85">
              <w:rPr>
                <w:rFonts w:ascii="Times New Roman" w:eastAsia="Times New Roman" w:hAnsi="Times New Roman" w:cs="Times New Roman"/>
                <w:sz w:val="24"/>
                <w:szCs w:val="24"/>
                <w:lang w:val="lt-LT" w:eastAsia="lt-LT"/>
              </w:rPr>
              <w:t>.</w:t>
            </w:r>
          </w:p>
          <w:p w14:paraId="2D1FBF5F"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9.9.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atstovas (ai) – </w:t>
            </w:r>
          </w:p>
          <w:p w14:paraId="35FD77C7"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9.10.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atstovas (ai) –</w:t>
            </w:r>
          </w:p>
          <w:p w14:paraId="57E8E615"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 Sutarties priedai:</w:t>
            </w:r>
          </w:p>
          <w:p w14:paraId="1CCF96D6"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9.11.1. 1 priedas – „</w:t>
            </w:r>
            <w:r w:rsidR="005536CA">
              <w:rPr>
                <w:rFonts w:ascii="Times New Roman" w:eastAsia="Times New Roman" w:hAnsi="Times New Roman" w:cs="Times New Roman"/>
                <w:sz w:val="24"/>
                <w:szCs w:val="24"/>
                <w:lang w:val="lt-LT" w:eastAsia="lt-LT"/>
              </w:rPr>
              <w:t>________</w:t>
            </w:r>
            <w:r w:rsidRPr="00D06A85">
              <w:rPr>
                <w:rFonts w:ascii="Times New Roman" w:eastAsia="Times New Roman" w:hAnsi="Times New Roman" w:cs="Times New Roman"/>
                <w:sz w:val="24"/>
                <w:szCs w:val="24"/>
                <w:lang w:val="lt-LT" w:eastAsia="lt-LT"/>
              </w:rPr>
              <w:t>techninė specifikacija“, __ lapai;</w:t>
            </w:r>
          </w:p>
          <w:p w14:paraId="62DA5619"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9.11.2. 2 priedas – Prekių priėmimo-perdavimo akto forma, 1 lapas;</w:t>
            </w:r>
          </w:p>
          <w:p w14:paraId="6D25EC6C" w14:textId="77777777" w:rsidR="00547F5C" w:rsidRPr="00D06A85" w:rsidRDefault="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9.11.3. 3 priedas –</w:t>
            </w:r>
            <w:r w:rsidR="005536CA">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Kodifikavimui reikalingos dokumentų formos, 4 lapai.</w:t>
            </w:r>
          </w:p>
          <w:p w14:paraId="62EBE84A" w14:textId="77777777" w:rsidR="00547F5C" w:rsidRPr="00D06A85" w:rsidRDefault="00547F5C" w:rsidP="00547F5C">
            <w:pPr>
              <w:jc w:val="both"/>
              <w:rPr>
                <w:rFonts w:ascii="Times New Roman" w:eastAsia="Times New Roman" w:hAnsi="Times New Roman" w:cs="Times New Roman"/>
                <w:b/>
                <w:sz w:val="24"/>
                <w:szCs w:val="24"/>
                <w:lang w:val="lt-LT" w:eastAsia="lt-LT"/>
              </w:rPr>
            </w:pPr>
          </w:p>
        </w:tc>
        <w:tc>
          <w:tcPr>
            <w:tcW w:w="4981" w:type="dxa"/>
          </w:tcPr>
          <w:p w14:paraId="0F3B3EDF"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lastRenderedPageBreak/>
              <w:t>9. Other conditions</w:t>
            </w:r>
          </w:p>
          <w:p w14:paraId="6EE79846"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9.1. The amount of the minimum loss agreed in advance by the Parties specified in Clause 11.1 of the General Part of the Contract shall be 0.05 percent for each day of delay.</w:t>
            </w:r>
          </w:p>
          <w:p w14:paraId="45C99629"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9.2. The amount of the minimum loss agreed in advance by the Parties specified in clause 11.3 of the General Part of the Contract shall be 0.05 percent for each day of delay.</w:t>
            </w:r>
          </w:p>
          <w:p w14:paraId="61928FEA"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9.3.</w:t>
            </w:r>
            <w:r w:rsidRPr="00310F0D">
              <w:rPr>
                <w:rFonts w:ascii="Times New Roman" w:eastAsia="Times New Roman" w:hAnsi="Times New Roman" w:cs="Times New Roman"/>
                <w:sz w:val="24"/>
                <w:szCs w:val="24"/>
                <w:lang w:val="lt-LT" w:eastAsia="lt-LT"/>
              </w:rPr>
              <w:t xml:space="preserve"> </w:t>
            </w:r>
            <w:r w:rsidRPr="00310F0D">
              <w:rPr>
                <w:rFonts w:ascii="Times New Roman" w:eastAsia="Times New Roman" w:hAnsi="Times New Roman" w:cs="Times New Roman"/>
                <w:sz w:val="24"/>
                <w:szCs w:val="24"/>
                <w:lang w:val="en-GB" w:eastAsia="lt-LT"/>
              </w:rPr>
              <w:t xml:space="preserve">The amount of the minimum loss agreed in advance by the Parties specified in clause 11.4 of the General Part of the Contract shall be EUR __________ </w:t>
            </w:r>
            <w:r w:rsidRPr="00310F0D">
              <w:rPr>
                <w:rFonts w:ascii="Times New Roman" w:eastAsia="Times New Roman" w:hAnsi="Times New Roman" w:cs="Times New Roman"/>
                <w:i/>
                <w:sz w:val="24"/>
                <w:szCs w:val="24"/>
                <w:lang w:val="en-GB" w:eastAsia="lt-LT"/>
              </w:rPr>
              <w:t>(amount in words)</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i/>
                <w:color w:val="000000"/>
                <w:sz w:val="24"/>
                <w:szCs w:val="24"/>
                <w:lang w:val="en-GB" w:eastAsia="x-none"/>
              </w:rPr>
              <w:t>(10 (ten) percent of the value of the Contract specified in clause 2.1 of the Special Part of the Contract, excluding VAT).</w:t>
            </w:r>
          </w:p>
          <w:p w14:paraId="4EA7E8DC" w14:textId="77777777" w:rsidR="00310F0D" w:rsidRPr="00310F0D" w:rsidRDefault="00310F0D" w:rsidP="00310F0D">
            <w:pPr>
              <w:jc w:val="both"/>
              <w:rPr>
                <w:rFonts w:ascii="Times New Roman" w:eastAsia="Times New Roman" w:hAnsi="Times New Roman" w:cs="Times New Roman"/>
                <w:sz w:val="24"/>
                <w:szCs w:val="24"/>
                <w:lang w:val="en-GB" w:eastAsia="x-none"/>
              </w:rPr>
            </w:pPr>
            <w:r w:rsidRPr="00310F0D">
              <w:rPr>
                <w:rFonts w:ascii="Times New Roman" w:eastAsia="Times New Roman" w:hAnsi="Times New Roman" w:cs="Times New Roman"/>
                <w:sz w:val="24"/>
                <w:szCs w:val="24"/>
                <w:lang w:val="en-GB" w:eastAsia="lt-LT"/>
              </w:rPr>
              <w:t xml:space="preserve">9.4. </w:t>
            </w:r>
            <w:r w:rsidRPr="00310F0D">
              <w:rPr>
                <w:rFonts w:ascii="Times New Roman" w:eastAsia="Times New Roman" w:hAnsi="Times New Roman" w:cs="Times New Roman"/>
                <w:sz w:val="24"/>
                <w:szCs w:val="24"/>
                <w:lang w:eastAsia="lt-LT"/>
              </w:rPr>
              <w:t xml:space="preserve">In case the Contract is terminated due to the Clauses 5.2 and 5.3 of the Special Part of the Contract the amount of minimum losses agreed by the Parties in advance is ____________(sum in words) </w:t>
            </w:r>
            <w:proofErr w:type="spellStart"/>
            <w:r w:rsidRPr="00310F0D">
              <w:rPr>
                <w:rFonts w:ascii="Times New Roman" w:eastAsia="Times New Roman" w:hAnsi="Times New Roman" w:cs="Times New Roman"/>
                <w:sz w:val="24"/>
                <w:szCs w:val="24"/>
                <w:lang w:eastAsia="lt-LT"/>
              </w:rPr>
              <w:t>Eur</w:t>
            </w:r>
            <w:proofErr w:type="spellEnd"/>
            <w:r w:rsidRPr="00310F0D">
              <w:rPr>
                <w:rFonts w:ascii="Times New Roman" w:eastAsia="Times New Roman" w:hAnsi="Times New Roman" w:cs="Times New Roman"/>
                <w:sz w:val="24"/>
                <w:szCs w:val="24"/>
                <w:lang w:eastAsia="lt-LT"/>
              </w:rPr>
              <w:t xml:space="preserve"> (fifteen (15) percent of the value of the Contract specified in Clause 2.1 of the Special Part of the Contract without VAT).</w:t>
            </w:r>
          </w:p>
          <w:p w14:paraId="1A9D2C7F" w14:textId="77777777" w:rsidR="00310F0D" w:rsidRPr="00310F0D" w:rsidRDefault="00310F0D" w:rsidP="00310F0D">
            <w:pPr>
              <w:jc w:val="both"/>
              <w:rPr>
                <w:rFonts w:ascii="Times New Roman" w:eastAsia="Times New Roman" w:hAnsi="Times New Roman" w:cs="Times New Roman"/>
                <w:sz w:val="24"/>
                <w:szCs w:val="24"/>
                <w:lang w:eastAsia="lt-LT"/>
              </w:rPr>
            </w:pPr>
            <w:r w:rsidRPr="00310F0D">
              <w:rPr>
                <w:rFonts w:ascii="Times New Roman" w:eastAsia="Times New Roman" w:hAnsi="Times New Roman" w:cs="Times New Roman"/>
                <w:sz w:val="24"/>
                <w:szCs w:val="24"/>
                <w:lang w:val="en-GB" w:eastAsia="x-none"/>
              </w:rPr>
              <w:t xml:space="preserve">9.5. </w:t>
            </w:r>
            <w:r w:rsidRPr="00310F0D">
              <w:rPr>
                <w:rFonts w:ascii="Times New Roman" w:eastAsia="Times New Roman" w:hAnsi="Times New Roman" w:cs="Times New Roman"/>
                <w:bCs/>
                <w:sz w:val="24"/>
                <w:szCs w:val="24"/>
                <w:lang w:val="en-GB" w:eastAsia="lt-LT"/>
              </w:rPr>
              <w:t xml:space="preserve">The provisions of clause 8.1 of the General Part of the Contract apply to this Contract. </w:t>
            </w:r>
            <w:proofErr w:type="gramStart"/>
            <w:r w:rsidRPr="00310F0D">
              <w:rPr>
                <w:rFonts w:ascii="Times New Roman" w:eastAsia="Times New Roman" w:hAnsi="Times New Roman" w:cs="Times New Roman"/>
                <w:b/>
                <w:bCs/>
                <w:sz w:val="24"/>
                <w:szCs w:val="24"/>
                <w:lang w:val="en-GB" w:eastAsia="lt-LT"/>
              </w:rPr>
              <w:t>The Seller</w:t>
            </w:r>
            <w:r w:rsidRPr="00310F0D">
              <w:rPr>
                <w:rFonts w:ascii="Times New Roman" w:eastAsia="Times New Roman" w:hAnsi="Times New Roman" w:cs="Times New Roman"/>
                <w:bCs/>
                <w:sz w:val="24"/>
                <w:szCs w:val="24"/>
                <w:lang w:val="en-GB" w:eastAsia="lt-LT"/>
              </w:rPr>
              <w:t xml:space="preserve"> undertakes to submit a copy of the signed Contract and the data necessary for the identification of the Goods to be purchased, in accordance with the forms set out in Annex </w:t>
            </w:r>
            <w:r w:rsidR="005536CA">
              <w:rPr>
                <w:rFonts w:ascii="Times New Roman" w:eastAsia="Times New Roman" w:hAnsi="Times New Roman" w:cs="Times New Roman"/>
                <w:bCs/>
                <w:sz w:val="24"/>
                <w:szCs w:val="24"/>
                <w:lang w:val="en-GB" w:eastAsia="lt-LT"/>
              </w:rPr>
              <w:t>3</w:t>
            </w:r>
            <w:r w:rsidR="005536CA" w:rsidRPr="00310F0D">
              <w:rPr>
                <w:rFonts w:ascii="Times New Roman" w:eastAsia="Times New Roman" w:hAnsi="Times New Roman" w:cs="Times New Roman"/>
                <w:bCs/>
                <w:sz w:val="24"/>
                <w:szCs w:val="24"/>
                <w:lang w:val="en-GB" w:eastAsia="lt-LT"/>
              </w:rPr>
              <w:t xml:space="preserve"> </w:t>
            </w:r>
            <w:r w:rsidRPr="00310F0D">
              <w:rPr>
                <w:rFonts w:ascii="Times New Roman" w:eastAsia="Times New Roman" w:hAnsi="Times New Roman" w:cs="Times New Roman"/>
                <w:bCs/>
                <w:sz w:val="24"/>
                <w:szCs w:val="24"/>
                <w:lang w:val="en-GB" w:eastAsia="lt-LT"/>
              </w:rPr>
              <w:t xml:space="preserve">to the Contract, “Forms of documents required for codification”, to the DMA Military Standardisation and National Codification Bureau, </w:t>
            </w:r>
            <w:r w:rsidRPr="00310F0D">
              <w:rPr>
                <w:rFonts w:ascii="Times New Roman" w:eastAsia="Times New Roman" w:hAnsi="Times New Roman" w:cs="Times New Roman"/>
                <w:bCs/>
                <w:sz w:val="24"/>
                <w:szCs w:val="24"/>
                <w:lang w:val="lt-LT" w:eastAsia="lt-LT"/>
              </w:rPr>
              <w:t>Giedraičių g. 41, LT-09303 Vilnius</w:t>
            </w:r>
            <w:r w:rsidRPr="00310F0D">
              <w:rPr>
                <w:rFonts w:ascii="Times New Roman" w:eastAsia="Times New Roman" w:hAnsi="Times New Roman" w:cs="Times New Roman"/>
                <w:bCs/>
                <w:sz w:val="24"/>
                <w:szCs w:val="24"/>
                <w:lang w:val="en-GB" w:eastAsia="lt-LT"/>
              </w:rPr>
              <w:t xml:space="preserve">, </w:t>
            </w:r>
            <w:r w:rsidRPr="00310F0D">
              <w:rPr>
                <w:rFonts w:ascii="Times New Roman" w:eastAsia="Times New Roman" w:hAnsi="Times New Roman" w:cs="Times New Roman"/>
                <w:bCs/>
                <w:sz w:val="24"/>
                <w:szCs w:val="24"/>
                <w:lang w:val="en-GB" w:eastAsia="lt-LT"/>
              </w:rPr>
              <w:lastRenderedPageBreak/>
              <w:t xml:space="preserve">Republic of Lithuania, tel. +370 5 278 5250, e-mail </w:t>
            </w:r>
            <w:proofErr w:type="spellStart"/>
            <w:r w:rsidRPr="00310F0D">
              <w:rPr>
                <w:rFonts w:ascii="Times New Roman" w:eastAsia="Times New Roman" w:hAnsi="Times New Roman" w:cs="Times New Roman"/>
                <w:bCs/>
                <w:sz w:val="24"/>
                <w:szCs w:val="24"/>
                <w:lang w:val="en-GB" w:eastAsia="lt-LT"/>
              </w:rPr>
              <w:t>ncblt@mil.lt</w:t>
            </w:r>
            <w:proofErr w:type="spellEnd"/>
            <w:r w:rsidRPr="00310F0D">
              <w:rPr>
                <w:rFonts w:ascii="Times New Roman" w:eastAsia="Times New Roman" w:hAnsi="Times New Roman" w:cs="Times New Roman"/>
                <w:bCs/>
                <w:sz w:val="24"/>
                <w:szCs w:val="24"/>
                <w:lang w:val="en-GB" w:eastAsia="lt-LT"/>
              </w:rPr>
              <w:t>.</w:t>
            </w:r>
            <w:proofErr w:type="gramEnd"/>
          </w:p>
          <w:p w14:paraId="1AC0BF2F"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bCs/>
                <w:sz w:val="24"/>
                <w:szCs w:val="24"/>
                <w:lang w:val="en-GB" w:eastAsia="lt-LT"/>
              </w:rPr>
              <w:t xml:space="preserve">9.6. </w:t>
            </w:r>
            <w:r w:rsidRPr="00310F0D">
              <w:rPr>
                <w:rFonts w:ascii="Times New Roman" w:eastAsia="Times New Roman" w:hAnsi="Times New Roman" w:cs="Times New Roman"/>
                <w:sz w:val="24"/>
                <w:szCs w:val="24"/>
                <w:lang w:val="en-GB" w:eastAsia="lt-LT"/>
              </w:rPr>
              <w:t>The duration of force majeure shall be 30 (thirty) days, subject to the conditions of clause 9.1.2 of the General Part of the Contract.</w:t>
            </w:r>
          </w:p>
          <w:p w14:paraId="6F7326A4"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9.7. The fulfilment of </w:t>
            </w:r>
            <w:r w:rsidRPr="00310F0D">
              <w:rPr>
                <w:rFonts w:ascii="Times New Roman" w:eastAsia="Times New Roman" w:hAnsi="Times New Roman" w:cs="Times New Roman"/>
                <w:b/>
                <w:bCs/>
                <w:sz w:val="24"/>
                <w:szCs w:val="24"/>
                <w:lang w:val="en-GB" w:eastAsia="lt-LT"/>
              </w:rPr>
              <w:t>the Seller’s</w:t>
            </w:r>
            <w:r w:rsidRPr="00310F0D">
              <w:rPr>
                <w:rFonts w:ascii="Times New Roman" w:eastAsia="Times New Roman" w:hAnsi="Times New Roman" w:cs="Times New Roman"/>
                <w:sz w:val="24"/>
                <w:szCs w:val="24"/>
                <w:lang w:val="en-GB" w:eastAsia="lt-LT"/>
              </w:rPr>
              <w:t xml:space="preserve"> contractual obligations may depend on the issuance of Export Control Licences.  If the issuance of an Export Control Licence requires the signature of the relevant certificate by the end-user of the Goods, the Parties agree to assist each other in completing and submitting the End-User Certificate in accordance with the requirements of the legal acts.  </w:t>
            </w:r>
            <w:r w:rsidRPr="00310F0D">
              <w:rPr>
                <w:rFonts w:ascii="Times New Roman" w:eastAsia="Times New Roman" w:hAnsi="Times New Roman" w:cs="Times New Roman"/>
                <w:b/>
                <w:bCs/>
                <w:sz w:val="24"/>
                <w:szCs w:val="24"/>
                <w:lang w:val="en-GB" w:eastAsia="lt-LT"/>
              </w:rPr>
              <w:t>The Seller</w:t>
            </w:r>
            <w:r w:rsidRPr="00310F0D">
              <w:rPr>
                <w:rFonts w:ascii="Times New Roman" w:eastAsia="Times New Roman" w:hAnsi="Times New Roman" w:cs="Times New Roman"/>
                <w:sz w:val="24"/>
                <w:szCs w:val="24"/>
                <w:lang w:val="en-GB" w:eastAsia="lt-LT"/>
              </w:rPr>
              <w:t xml:space="preserve"> shall make every effort to obtain the necessary Export Control Licences in a timely manner, but the Parties recognise that </w:t>
            </w:r>
            <w:proofErr w:type="gramStart"/>
            <w:r w:rsidRPr="00310F0D">
              <w:rPr>
                <w:rFonts w:ascii="Times New Roman" w:eastAsia="Times New Roman" w:hAnsi="Times New Roman" w:cs="Times New Roman"/>
                <w:sz w:val="24"/>
                <w:szCs w:val="24"/>
                <w:lang w:val="en-GB" w:eastAsia="lt-LT"/>
              </w:rPr>
              <w:t>Export Control Licences are issued by the relevant authorities at the discretion of such authorities</w:t>
            </w:r>
            <w:proofErr w:type="gramEnd"/>
            <w:r w:rsidRPr="00310F0D">
              <w:rPr>
                <w:rFonts w:ascii="Times New Roman" w:eastAsia="Times New Roman" w:hAnsi="Times New Roman" w:cs="Times New Roman"/>
                <w:sz w:val="24"/>
                <w:szCs w:val="24"/>
                <w:lang w:val="en-GB" w:eastAsia="lt-LT"/>
              </w:rPr>
              <w:t xml:space="preserve">. If issuance of any of the necessary Export Control Licences </w:t>
            </w:r>
            <w:proofErr w:type="gramStart"/>
            <w:r w:rsidRPr="00310F0D">
              <w:rPr>
                <w:rFonts w:ascii="Times New Roman" w:eastAsia="Times New Roman" w:hAnsi="Times New Roman" w:cs="Times New Roman"/>
                <w:sz w:val="24"/>
                <w:szCs w:val="24"/>
                <w:lang w:val="en-GB" w:eastAsia="lt-LT"/>
              </w:rPr>
              <w:t>shall be delayed</w:t>
            </w:r>
            <w:proofErr w:type="gramEnd"/>
            <w:r w:rsidRPr="00310F0D">
              <w:rPr>
                <w:rFonts w:ascii="Times New Roman" w:eastAsia="Times New Roman" w:hAnsi="Times New Roman" w:cs="Times New Roman"/>
                <w:sz w:val="24"/>
                <w:szCs w:val="24"/>
                <w:lang w:val="en-GB" w:eastAsia="lt-LT"/>
              </w:rPr>
              <w:t xml:space="preserve">, or such application shall be rejected, or an existing licence shall be cancelled, </w:t>
            </w:r>
            <w:r w:rsidRPr="00310F0D">
              <w:rPr>
                <w:rFonts w:ascii="Times New Roman" w:eastAsia="Times New Roman" w:hAnsi="Times New Roman" w:cs="Times New Roman"/>
                <w:b/>
                <w:bCs/>
                <w:sz w:val="24"/>
                <w:szCs w:val="24"/>
                <w:lang w:val="en-GB" w:eastAsia="lt-LT"/>
              </w:rPr>
              <w:t xml:space="preserve">the Seller </w:t>
            </w:r>
            <w:r w:rsidRPr="00310F0D">
              <w:rPr>
                <w:rFonts w:ascii="Times New Roman" w:eastAsia="Times New Roman" w:hAnsi="Times New Roman" w:cs="Times New Roman"/>
                <w:sz w:val="24"/>
                <w:szCs w:val="24"/>
                <w:lang w:val="en-GB" w:eastAsia="lt-LT"/>
              </w:rPr>
              <w:t xml:space="preserve">shall immediately notify </w:t>
            </w:r>
            <w:r w:rsidRPr="00310F0D">
              <w:rPr>
                <w:rFonts w:ascii="Times New Roman" w:eastAsia="Times New Roman" w:hAnsi="Times New Roman" w:cs="Times New Roman"/>
                <w:b/>
                <w:bCs/>
                <w:sz w:val="24"/>
                <w:szCs w:val="24"/>
                <w:lang w:val="en-GB" w:eastAsia="lt-LT"/>
              </w:rPr>
              <w:t>the Buyer</w:t>
            </w:r>
            <w:r w:rsidRPr="00310F0D">
              <w:rPr>
                <w:rFonts w:ascii="Times New Roman" w:eastAsia="Times New Roman" w:hAnsi="Times New Roman" w:cs="Times New Roman"/>
                <w:sz w:val="24"/>
                <w:szCs w:val="24"/>
                <w:lang w:val="en-GB" w:eastAsia="lt-LT"/>
              </w:rPr>
              <w:t xml:space="preserve"> in writing.  In case of a delay in the issuance of Export Control Licences, </w:t>
            </w:r>
            <w:r w:rsidRPr="00310F0D">
              <w:rPr>
                <w:rFonts w:ascii="Times New Roman" w:eastAsia="Times New Roman" w:hAnsi="Times New Roman" w:cs="Times New Roman"/>
                <w:b/>
                <w:bCs/>
                <w:sz w:val="24"/>
                <w:szCs w:val="24"/>
                <w:lang w:val="en-GB" w:eastAsia="lt-LT"/>
              </w:rPr>
              <w:t>the Seller</w:t>
            </w:r>
            <w:r w:rsidRPr="00310F0D">
              <w:rPr>
                <w:rFonts w:ascii="Times New Roman" w:eastAsia="Times New Roman" w:hAnsi="Times New Roman" w:cs="Times New Roman"/>
                <w:sz w:val="24"/>
                <w:szCs w:val="24"/>
                <w:lang w:val="en-GB" w:eastAsia="lt-LT"/>
              </w:rPr>
              <w:t xml:space="preserve"> shall have the right to an appropriate extension of time limit for delivery of the Goods.</w:t>
            </w:r>
          </w:p>
          <w:p w14:paraId="2F9E671A"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9.8. </w:t>
            </w:r>
            <w:r w:rsidRPr="00310F0D">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b/>
                <w:sz w:val="24"/>
                <w:szCs w:val="24"/>
                <w:lang w:val="en-GB" w:eastAsia="lt-LT"/>
              </w:rPr>
              <w:t>Seller</w:t>
            </w:r>
            <w:r w:rsidRPr="00310F0D">
              <w:rPr>
                <w:rFonts w:ascii="Times New Roman" w:eastAsia="Times New Roman" w:hAnsi="Times New Roman" w:cs="Times New Roman"/>
                <w:sz w:val="24"/>
                <w:szCs w:val="24"/>
                <w:lang w:val="en-GB" w:eastAsia="lt-LT"/>
              </w:rPr>
              <w:t xml:space="preserve"> will use the sub-supplier(s) to perform this Contract: </w:t>
            </w:r>
            <w:r w:rsidRPr="00310F0D">
              <w:rPr>
                <w:rFonts w:ascii="Times New Roman" w:eastAsia="Times New Roman" w:hAnsi="Times New Roman" w:cs="Times New Roman"/>
                <w:i/>
                <w:sz w:val="24"/>
                <w:szCs w:val="24"/>
                <w:lang w:val="en-GB" w:eastAsia="lt-LT"/>
              </w:rPr>
              <w:t xml:space="preserve">(the name of the sub-supplier(s) </w:t>
            </w:r>
            <w:proofErr w:type="gramStart"/>
            <w:r w:rsidRPr="00310F0D">
              <w:rPr>
                <w:rFonts w:ascii="Times New Roman" w:eastAsia="Times New Roman" w:hAnsi="Times New Roman" w:cs="Times New Roman"/>
                <w:i/>
                <w:sz w:val="24"/>
                <w:szCs w:val="24"/>
                <w:lang w:val="en-GB" w:eastAsia="lt-LT"/>
              </w:rPr>
              <w:t>is indicated</w:t>
            </w:r>
            <w:proofErr w:type="gramEnd"/>
            <w:r w:rsidRPr="00310F0D">
              <w:rPr>
                <w:rFonts w:ascii="Times New Roman" w:eastAsia="Times New Roman" w:hAnsi="Times New Roman" w:cs="Times New Roman"/>
                <w:i/>
                <w:sz w:val="24"/>
                <w:szCs w:val="24"/>
                <w:lang w:val="en-GB" w:eastAsia="lt-LT"/>
              </w:rPr>
              <w:t>)</w:t>
            </w:r>
            <w:r w:rsidRPr="00310F0D">
              <w:rPr>
                <w:rFonts w:ascii="Times New Roman" w:eastAsia="Times New Roman" w:hAnsi="Times New Roman" w:cs="Times New Roman"/>
                <w:sz w:val="24"/>
                <w:szCs w:val="24"/>
                <w:lang w:val="en-GB" w:eastAsia="lt-LT"/>
              </w:rPr>
              <w:t xml:space="preserve">. The procedure for changing the sub-supplier(s) </w:t>
            </w:r>
            <w:proofErr w:type="gramStart"/>
            <w:r w:rsidRPr="00310F0D">
              <w:rPr>
                <w:rFonts w:ascii="Times New Roman" w:eastAsia="Times New Roman" w:hAnsi="Times New Roman" w:cs="Times New Roman"/>
                <w:sz w:val="24"/>
                <w:szCs w:val="24"/>
                <w:lang w:val="en-GB" w:eastAsia="lt-LT"/>
              </w:rPr>
              <w:t>is specified</w:t>
            </w:r>
            <w:proofErr w:type="gramEnd"/>
            <w:r w:rsidRPr="00310F0D">
              <w:rPr>
                <w:rFonts w:ascii="Times New Roman" w:eastAsia="Times New Roman" w:hAnsi="Times New Roman" w:cs="Times New Roman"/>
                <w:sz w:val="24"/>
                <w:szCs w:val="24"/>
                <w:lang w:val="en-GB" w:eastAsia="lt-LT"/>
              </w:rPr>
              <w:t xml:space="preserve"> in clause 15.9 of the General Part of the Contract or </w:t>
            </w:r>
            <w:r w:rsidRPr="00310F0D">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b/>
                <w:sz w:val="24"/>
                <w:szCs w:val="24"/>
                <w:lang w:val="en-GB" w:eastAsia="lt-LT"/>
              </w:rPr>
              <w:t>Seller</w:t>
            </w:r>
            <w:r w:rsidRPr="00310F0D">
              <w:rPr>
                <w:rFonts w:ascii="Times New Roman" w:eastAsia="Times New Roman" w:hAnsi="Times New Roman" w:cs="Times New Roman"/>
                <w:sz w:val="24"/>
                <w:szCs w:val="24"/>
                <w:lang w:val="en-GB" w:eastAsia="lt-LT"/>
              </w:rPr>
              <w:t xml:space="preserve"> will not use the sub-supplier(s) to perform this Contract </w:t>
            </w:r>
            <w:r w:rsidRPr="00310F0D">
              <w:rPr>
                <w:rFonts w:ascii="Times New Roman" w:eastAsia="Times New Roman" w:hAnsi="Times New Roman" w:cs="Times New Roman"/>
                <w:i/>
                <w:sz w:val="24"/>
                <w:szCs w:val="24"/>
                <w:lang w:val="en-GB" w:eastAsia="lt-LT"/>
              </w:rPr>
              <w:t>(if the sub-supplier is not used)</w:t>
            </w:r>
            <w:r w:rsidRPr="00310F0D">
              <w:rPr>
                <w:rFonts w:ascii="Times New Roman" w:eastAsia="Times New Roman" w:hAnsi="Times New Roman" w:cs="Times New Roman"/>
                <w:sz w:val="24"/>
                <w:szCs w:val="24"/>
                <w:lang w:val="en-GB" w:eastAsia="lt-LT"/>
              </w:rPr>
              <w:t>.</w:t>
            </w:r>
          </w:p>
          <w:p w14:paraId="6AE61E4B"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9.9. </w:t>
            </w:r>
            <w:r w:rsidRPr="00310F0D">
              <w:rPr>
                <w:rFonts w:ascii="Times New Roman" w:eastAsia="Times New Roman" w:hAnsi="Times New Roman" w:cs="Times New Roman"/>
                <w:b/>
                <w:sz w:val="24"/>
                <w:szCs w:val="24"/>
                <w:lang w:val="en-GB" w:eastAsia="lt-LT"/>
              </w:rPr>
              <w:t>The Seller’s</w:t>
            </w:r>
            <w:r w:rsidRPr="00310F0D">
              <w:rPr>
                <w:rFonts w:ascii="Times New Roman" w:eastAsia="Times New Roman" w:hAnsi="Times New Roman" w:cs="Times New Roman"/>
                <w:sz w:val="24"/>
                <w:szCs w:val="24"/>
                <w:lang w:val="en-GB" w:eastAsia="lt-LT"/>
              </w:rPr>
              <w:t xml:space="preserve"> representative(s):</w:t>
            </w:r>
          </w:p>
          <w:p w14:paraId="192518E3"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9.10. </w:t>
            </w:r>
            <w:r w:rsidRPr="00310F0D">
              <w:rPr>
                <w:rFonts w:ascii="Times New Roman" w:eastAsia="Times New Roman" w:hAnsi="Times New Roman" w:cs="Times New Roman"/>
                <w:b/>
                <w:sz w:val="24"/>
                <w:szCs w:val="24"/>
                <w:lang w:val="en-GB" w:eastAsia="lt-LT"/>
              </w:rPr>
              <w:t>The Buyer’s</w:t>
            </w:r>
            <w:r w:rsidRPr="00310F0D">
              <w:rPr>
                <w:rFonts w:ascii="Times New Roman" w:eastAsia="Times New Roman" w:hAnsi="Times New Roman" w:cs="Times New Roman"/>
                <w:sz w:val="24"/>
                <w:szCs w:val="24"/>
                <w:lang w:val="en-GB" w:eastAsia="lt-LT"/>
              </w:rPr>
              <w:t xml:space="preserve"> representative(s):</w:t>
            </w:r>
          </w:p>
          <w:p w14:paraId="3F3876D6"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9.11. Annexes to the Contract:</w:t>
            </w:r>
          </w:p>
          <w:p w14:paraId="7433B652" w14:textId="77777777" w:rsidR="00310F0D" w:rsidRPr="00310F0D" w:rsidRDefault="00310F0D" w:rsidP="00310F0D">
            <w:pPr>
              <w:contextualSpacing/>
              <w:jc w:val="both"/>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9.11.1. Annex 1 “</w:t>
            </w:r>
            <w:r w:rsidR="005536CA">
              <w:rPr>
                <w:rFonts w:ascii="Times New Roman" w:eastAsia="Times New Roman" w:hAnsi="Times New Roman" w:cs="Times New Roman"/>
                <w:sz w:val="24"/>
                <w:szCs w:val="24"/>
                <w:lang w:val="en-GB" w:eastAsia="lt-LT"/>
              </w:rPr>
              <w:t>________</w:t>
            </w:r>
            <w:r w:rsidRPr="00310F0D">
              <w:rPr>
                <w:rFonts w:ascii="Times New Roman" w:eastAsia="Times New Roman" w:hAnsi="Times New Roman" w:cs="Times New Roman"/>
                <w:sz w:val="24"/>
                <w:szCs w:val="24"/>
                <w:lang w:val="en-GB" w:eastAsia="lt-LT"/>
              </w:rPr>
              <w:t xml:space="preserve"> technical specification</w:t>
            </w:r>
            <w:r w:rsidRPr="00310F0D">
              <w:rPr>
                <w:rFonts w:ascii="Times New Roman" w:eastAsia="Calibri" w:hAnsi="Times New Roman" w:cs="Times New Roman"/>
                <w:sz w:val="24"/>
                <w:szCs w:val="24"/>
                <w:lang w:val="en-GB" w:eastAsia="lt-LT"/>
              </w:rPr>
              <w:t>”, _ pages;</w:t>
            </w:r>
          </w:p>
          <w:p w14:paraId="7EE66C09" w14:textId="77777777" w:rsidR="00310F0D" w:rsidRPr="00310F0D" w:rsidRDefault="00310F0D" w:rsidP="00310F0D">
            <w:pPr>
              <w:contextualSpacing/>
              <w:jc w:val="both"/>
              <w:rPr>
                <w:rFonts w:ascii="Times New Roman" w:eastAsia="Calibri" w:hAnsi="Times New Roman" w:cs="Times New Roman"/>
                <w:sz w:val="24"/>
                <w:szCs w:val="24"/>
              </w:rPr>
            </w:pPr>
            <w:r w:rsidRPr="00310F0D">
              <w:rPr>
                <w:rFonts w:ascii="Times New Roman" w:eastAsia="Calibri" w:hAnsi="Times New Roman" w:cs="Times New Roman"/>
                <w:sz w:val="24"/>
                <w:szCs w:val="24"/>
              </w:rPr>
              <w:t>9.11.2. Annex 2 “Acceptance-Handover Deed”, 1 page;</w:t>
            </w:r>
          </w:p>
          <w:p w14:paraId="68CB8609" w14:textId="77777777" w:rsidR="00547F5C" w:rsidRDefault="00310F0D" w:rsidP="00C64E18">
            <w:pPr>
              <w:contextualSpacing/>
              <w:jc w:val="both"/>
              <w:rPr>
                <w:rFonts w:ascii="Times New Roman" w:eastAsia="Times New Roman" w:hAnsi="Times New Roman" w:cs="Times New Roman"/>
                <w:bCs/>
                <w:sz w:val="24"/>
                <w:szCs w:val="24"/>
                <w:lang w:val="en-GB" w:eastAsia="lt-LT"/>
              </w:rPr>
            </w:pPr>
            <w:r w:rsidRPr="00310F0D">
              <w:rPr>
                <w:rFonts w:ascii="Times New Roman" w:eastAsia="Calibri" w:hAnsi="Times New Roman" w:cs="Times New Roman"/>
                <w:sz w:val="24"/>
                <w:szCs w:val="24"/>
              </w:rPr>
              <w:t>9.11.3. Annex 3 “</w:t>
            </w:r>
            <w:r w:rsidRPr="00310F0D">
              <w:rPr>
                <w:rFonts w:ascii="Times New Roman" w:eastAsia="Times New Roman" w:hAnsi="Times New Roman" w:cs="Times New Roman"/>
                <w:bCs/>
                <w:sz w:val="24"/>
                <w:szCs w:val="24"/>
                <w:lang w:val="en-GB" w:eastAsia="lt-LT"/>
              </w:rPr>
              <w:t>Forms of documents required for codification”, 2 pages.</w:t>
            </w:r>
          </w:p>
          <w:p w14:paraId="62E1EF58" w14:textId="77777777" w:rsidR="00310F0D" w:rsidRPr="00D06A85" w:rsidRDefault="00310F0D" w:rsidP="00310F0D">
            <w:pPr>
              <w:rPr>
                <w:rFonts w:ascii="Times New Roman" w:hAnsi="Times New Roman" w:cs="Times New Roman"/>
                <w:sz w:val="24"/>
                <w:szCs w:val="24"/>
              </w:rPr>
            </w:pPr>
          </w:p>
        </w:tc>
      </w:tr>
      <w:tr w:rsidR="009E340F" w:rsidRPr="00D06A85" w14:paraId="753F166B" w14:textId="77777777" w:rsidTr="009E340F">
        <w:tc>
          <w:tcPr>
            <w:tcW w:w="4981" w:type="dxa"/>
          </w:tcPr>
          <w:p w14:paraId="14868F16"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 xml:space="preserve">10. Sutarties galiojimas </w:t>
            </w:r>
          </w:p>
          <w:p w14:paraId="092C07AD" w14:textId="77777777" w:rsidR="00547F5C" w:rsidRPr="00D06A85" w:rsidRDefault="00547F5C" w:rsidP="00547F5C">
            <w:pPr>
              <w:jc w:val="both"/>
              <w:rPr>
                <w:rFonts w:ascii="Times New Roman" w:eastAsia="Times New Roman" w:hAnsi="Times New Roman" w:cs="Times New Roman"/>
                <w:bCs/>
                <w:sz w:val="24"/>
                <w:szCs w:val="24"/>
                <w:lang w:val="lt-LT" w:eastAsia="lt-LT"/>
              </w:rPr>
            </w:pPr>
            <w:r w:rsidRPr="00D06A85">
              <w:rPr>
                <w:rFonts w:ascii="Times New Roman" w:eastAsia="Times New Roman" w:hAnsi="Times New Roman" w:cs="Times New Roman"/>
                <w:bCs/>
                <w:sz w:val="24"/>
                <w:szCs w:val="24"/>
                <w:lang w:val="lt-LT" w:eastAsia="lt-LT"/>
              </w:rPr>
              <w:t xml:space="preserve">10.1. Sutartis galioja </w:t>
            </w:r>
            <w:r w:rsidRPr="00D06A85">
              <w:rPr>
                <w:rFonts w:ascii="Times New Roman" w:eastAsia="Times New Roman" w:hAnsi="Times New Roman" w:cs="Times New Roman"/>
                <w:b/>
                <w:bCs/>
                <w:sz w:val="24"/>
                <w:szCs w:val="24"/>
                <w:lang w:val="lt-LT" w:eastAsia="lt-LT"/>
              </w:rPr>
              <w:t xml:space="preserve">36 </w:t>
            </w:r>
            <w:r w:rsidRPr="00D06A85">
              <w:rPr>
                <w:rFonts w:ascii="Times New Roman" w:eastAsia="Times New Roman" w:hAnsi="Times New Roman" w:cs="Times New Roman"/>
                <w:bCs/>
                <w:sz w:val="24"/>
                <w:szCs w:val="24"/>
                <w:lang w:val="lt-LT" w:eastAsia="lt-LT"/>
              </w:rPr>
              <w:t xml:space="preserve">(trisdešimt šeši) mėnesiai nuo Sutarties įsigaliojimo dienos, o finansinių ir </w:t>
            </w:r>
            <w:r w:rsidRPr="00D06A85">
              <w:rPr>
                <w:rFonts w:ascii="Times New Roman" w:eastAsia="Times New Roman" w:hAnsi="Times New Roman" w:cs="Times New Roman"/>
                <w:bCs/>
                <w:sz w:val="24"/>
                <w:szCs w:val="24"/>
                <w:lang w:val="lt-LT" w:eastAsia="lt-LT"/>
              </w:rPr>
              <w:lastRenderedPageBreak/>
              <w:t>garantinių įsipareigojimų atžvilgiu – iki visiško finansinių ir garantinių įsipareigojimų įvykdymo.</w:t>
            </w:r>
          </w:p>
          <w:p w14:paraId="792F32AA" w14:textId="77777777" w:rsidR="009E340F" w:rsidRPr="00D06A85" w:rsidRDefault="00547F5C" w:rsidP="00547F5C">
            <w:pPr>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10.2. Sutarties pratęsimas – nenumatomas.</w:t>
            </w:r>
          </w:p>
          <w:p w14:paraId="22B79427" w14:textId="77777777" w:rsidR="00547F5C" w:rsidRPr="00D06A85" w:rsidRDefault="00547F5C" w:rsidP="00547F5C">
            <w:pPr>
              <w:rPr>
                <w:rFonts w:ascii="Times New Roman" w:hAnsi="Times New Roman" w:cs="Times New Roman"/>
                <w:sz w:val="24"/>
                <w:szCs w:val="24"/>
              </w:rPr>
            </w:pPr>
          </w:p>
        </w:tc>
        <w:tc>
          <w:tcPr>
            <w:tcW w:w="4981" w:type="dxa"/>
          </w:tcPr>
          <w:p w14:paraId="77BB6153"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lastRenderedPageBreak/>
              <w:t xml:space="preserve">10. Validity of the Contract </w:t>
            </w:r>
          </w:p>
          <w:p w14:paraId="6A91A017" w14:textId="77777777" w:rsidR="00310F0D" w:rsidRPr="00310F0D" w:rsidRDefault="00310F0D" w:rsidP="00310F0D">
            <w:pPr>
              <w:jc w:val="both"/>
              <w:rPr>
                <w:rFonts w:ascii="Times New Roman" w:eastAsia="Times New Roman" w:hAnsi="Times New Roman" w:cs="Times New Roman"/>
                <w:bCs/>
                <w:sz w:val="24"/>
                <w:szCs w:val="24"/>
                <w:lang w:val="en-GB" w:eastAsia="lt-LT"/>
              </w:rPr>
            </w:pPr>
            <w:r w:rsidRPr="00310F0D">
              <w:rPr>
                <w:rFonts w:ascii="Times New Roman" w:eastAsia="Times New Roman" w:hAnsi="Times New Roman" w:cs="Times New Roman"/>
                <w:bCs/>
                <w:sz w:val="24"/>
                <w:szCs w:val="24"/>
                <w:lang w:val="en-GB" w:eastAsia="lt-LT"/>
              </w:rPr>
              <w:t xml:space="preserve">10.1. The Contract shall be valid for </w:t>
            </w:r>
            <w:r w:rsidRPr="00310F0D">
              <w:rPr>
                <w:rFonts w:ascii="Times New Roman" w:eastAsia="Times New Roman" w:hAnsi="Times New Roman" w:cs="Times New Roman"/>
                <w:b/>
                <w:bCs/>
                <w:sz w:val="24"/>
                <w:szCs w:val="24"/>
                <w:lang w:val="en-GB" w:eastAsia="lt-LT"/>
              </w:rPr>
              <w:t>36</w:t>
            </w:r>
            <w:r w:rsidRPr="00310F0D">
              <w:rPr>
                <w:rFonts w:ascii="Times New Roman" w:eastAsia="Times New Roman" w:hAnsi="Times New Roman" w:cs="Times New Roman"/>
                <w:bCs/>
                <w:sz w:val="24"/>
                <w:szCs w:val="24"/>
                <w:lang w:val="en-GB" w:eastAsia="lt-LT"/>
              </w:rPr>
              <w:t xml:space="preserve"> (thirty six) months from the date of entry into force of the Contract and, in respect of financial and guarantee </w:t>
            </w:r>
            <w:r w:rsidRPr="00310F0D">
              <w:rPr>
                <w:rFonts w:ascii="Times New Roman" w:eastAsia="Times New Roman" w:hAnsi="Times New Roman" w:cs="Times New Roman"/>
                <w:bCs/>
                <w:sz w:val="24"/>
                <w:szCs w:val="24"/>
                <w:lang w:val="en-GB" w:eastAsia="lt-LT"/>
              </w:rPr>
              <w:lastRenderedPageBreak/>
              <w:t>undertakings, until complete performance of the financial and guarantee undertakings</w:t>
            </w:r>
          </w:p>
          <w:p w14:paraId="6FB784C5" w14:textId="77777777" w:rsidR="009E340F" w:rsidRDefault="00310F0D" w:rsidP="00310F0D">
            <w:pPr>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10.2. The extension of the Contract </w:t>
            </w:r>
            <w:proofErr w:type="gramStart"/>
            <w:r w:rsidRPr="00310F0D">
              <w:rPr>
                <w:rFonts w:ascii="Times New Roman" w:eastAsia="Times New Roman" w:hAnsi="Times New Roman" w:cs="Times New Roman"/>
                <w:sz w:val="24"/>
                <w:szCs w:val="24"/>
                <w:lang w:val="en-GB" w:eastAsia="lt-LT"/>
              </w:rPr>
              <w:t>is not planned</w:t>
            </w:r>
            <w:proofErr w:type="gramEnd"/>
            <w:r w:rsidRPr="00310F0D">
              <w:rPr>
                <w:rFonts w:ascii="Times New Roman" w:eastAsia="Times New Roman" w:hAnsi="Times New Roman" w:cs="Times New Roman"/>
                <w:sz w:val="24"/>
                <w:szCs w:val="24"/>
                <w:lang w:val="en-GB" w:eastAsia="lt-LT"/>
              </w:rPr>
              <w:t>.</w:t>
            </w:r>
          </w:p>
          <w:p w14:paraId="6E6D616A" w14:textId="77777777" w:rsidR="00310F0D" w:rsidRPr="00D06A85" w:rsidRDefault="00310F0D" w:rsidP="00310F0D">
            <w:pPr>
              <w:rPr>
                <w:rFonts w:ascii="Times New Roman" w:hAnsi="Times New Roman" w:cs="Times New Roman"/>
                <w:sz w:val="24"/>
                <w:szCs w:val="24"/>
              </w:rPr>
            </w:pPr>
          </w:p>
        </w:tc>
      </w:tr>
      <w:tr w:rsidR="00547F5C" w:rsidRPr="00D06A85" w14:paraId="5E7AF8AB" w14:textId="77777777" w:rsidTr="00547F5C">
        <w:tc>
          <w:tcPr>
            <w:tcW w:w="4981" w:type="dxa"/>
          </w:tcPr>
          <w:p w14:paraId="104BEAE7" w14:textId="77777777" w:rsidR="00547F5C" w:rsidRPr="00D06A85" w:rsidRDefault="00547F5C" w:rsidP="00547F5C">
            <w:pPr>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11. Pirkėjo rekvizitai</w:t>
            </w:r>
          </w:p>
          <w:p w14:paraId="4B7F6646" w14:textId="77777777" w:rsidR="00547F5C" w:rsidRPr="00D06A85" w:rsidRDefault="00547F5C" w:rsidP="00547F5C">
            <w:pPr>
              <w:rPr>
                <w:rFonts w:ascii="Times New Roman" w:eastAsia="Times New Roman" w:hAnsi="Times New Roman" w:cs="Times New Roman"/>
                <w:b/>
                <w:sz w:val="24"/>
                <w:szCs w:val="24"/>
                <w:lang w:val="lt-LT" w:eastAsia="lt-LT"/>
              </w:rPr>
            </w:pPr>
          </w:p>
          <w:p w14:paraId="71837AC5" w14:textId="77777777" w:rsidR="00547F5C" w:rsidRPr="00D06A85" w:rsidRDefault="00547F5C" w:rsidP="00547F5C">
            <w:pPr>
              <w:rPr>
                <w:rFonts w:ascii="Times New Roman" w:eastAsia="Calibri" w:hAnsi="Times New Roman" w:cs="Times New Roman"/>
                <w:b/>
                <w:bCs/>
                <w:sz w:val="24"/>
                <w:szCs w:val="24"/>
                <w:lang w:val="lt-LT" w:eastAsia="lt-LT"/>
              </w:rPr>
            </w:pPr>
            <w:r w:rsidRPr="00D06A85">
              <w:rPr>
                <w:rFonts w:ascii="Times New Roman" w:eastAsia="Calibri" w:hAnsi="Times New Roman" w:cs="Times New Roman"/>
                <w:b/>
                <w:bCs/>
                <w:sz w:val="24"/>
                <w:szCs w:val="24"/>
                <w:lang w:val="lt-LT" w:eastAsia="lt-LT"/>
              </w:rPr>
              <w:t>Gynybos resursų agentūra prie Krašto apsaugos ministerijos</w:t>
            </w:r>
          </w:p>
          <w:p w14:paraId="5C09D49F"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Kodas – 304740061</w:t>
            </w:r>
          </w:p>
          <w:p w14:paraId="002EB7C0"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PVM mokėtojo kodas – LT100011457012</w:t>
            </w:r>
          </w:p>
          <w:p w14:paraId="1B4BE804" w14:textId="28DD9998"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Giedraičių g. 41, LT-09303 Vilnius,</w:t>
            </w:r>
            <w:r w:rsidR="00BF0AED">
              <w:rPr>
                <w:rFonts w:ascii="Times New Roman" w:eastAsia="Calibri" w:hAnsi="Times New Roman" w:cs="Times New Roman"/>
                <w:sz w:val="24"/>
                <w:szCs w:val="24"/>
                <w:lang w:val="lt-LT" w:eastAsia="lt-LT"/>
              </w:rPr>
              <w:t xml:space="preserve"> </w:t>
            </w:r>
            <w:bookmarkStart w:id="0" w:name="_GoBack"/>
            <w:bookmarkEnd w:id="0"/>
            <w:r w:rsidRPr="00D06A85">
              <w:rPr>
                <w:rFonts w:ascii="Times New Roman" w:eastAsia="Calibri" w:hAnsi="Times New Roman" w:cs="Times New Roman"/>
                <w:sz w:val="24"/>
                <w:szCs w:val="24"/>
                <w:lang w:val="lt-LT" w:eastAsia="lt-LT"/>
              </w:rPr>
              <w:t>Lietuvos Respublika</w:t>
            </w:r>
          </w:p>
          <w:p w14:paraId="4A109BD3"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A. s. LT214040063610000943</w:t>
            </w:r>
          </w:p>
          <w:p w14:paraId="7A36C29E"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Lietuvos Respublikos finansų ministerija</w:t>
            </w:r>
          </w:p>
          <w:p w14:paraId="21D526DB"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Finansų įstaigos kodas 40400</w:t>
            </w:r>
          </w:p>
          <w:p w14:paraId="094051FD"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Calibri" w:hAnsi="Times New Roman" w:cs="Times New Roman"/>
                <w:sz w:val="24"/>
                <w:szCs w:val="24"/>
                <w:lang w:val="lt-LT" w:eastAsia="lt-LT"/>
              </w:rPr>
              <w:t>SWIFT BIC kodas: MFRLLT22</w:t>
            </w:r>
          </w:p>
        </w:tc>
        <w:tc>
          <w:tcPr>
            <w:tcW w:w="4981" w:type="dxa"/>
          </w:tcPr>
          <w:p w14:paraId="039613C2" w14:textId="77777777" w:rsidR="00310F0D" w:rsidRPr="00310F0D" w:rsidRDefault="00310F0D" w:rsidP="00310F0D">
            <w:pPr>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t>11. The Buyer’s details</w:t>
            </w:r>
          </w:p>
          <w:p w14:paraId="2F809979" w14:textId="77777777" w:rsidR="00310F0D" w:rsidRPr="00310F0D" w:rsidRDefault="00310F0D" w:rsidP="00310F0D">
            <w:pPr>
              <w:rPr>
                <w:rFonts w:ascii="Times New Roman" w:eastAsia="Calibri" w:hAnsi="Times New Roman" w:cs="Times New Roman"/>
                <w:b/>
                <w:bCs/>
                <w:sz w:val="24"/>
                <w:szCs w:val="24"/>
                <w:lang w:val="en-GB" w:eastAsia="lt-LT"/>
              </w:rPr>
            </w:pPr>
            <w:r w:rsidRPr="00310F0D">
              <w:rPr>
                <w:rFonts w:ascii="Times New Roman" w:eastAsia="Calibri" w:hAnsi="Times New Roman" w:cs="Times New Roman"/>
                <w:b/>
                <w:bCs/>
                <w:sz w:val="24"/>
                <w:szCs w:val="24"/>
                <w:lang w:val="en-GB" w:eastAsia="lt-LT"/>
              </w:rPr>
              <w:t>Defence Materiel Agency under the Ministry of National Defence</w:t>
            </w:r>
          </w:p>
          <w:p w14:paraId="738C7FEF"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Code: 304740061</w:t>
            </w:r>
          </w:p>
          <w:p w14:paraId="7014F0E0"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 xml:space="preserve">VAT identification number: LT100011457012  </w:t>
            </w:r>
          </w:p>
          <w:p w14:paraId="6E69C7B8" w14:textId="77777777" w:rsidR="00310F0D" w:rsidRPr="00310F0D" w:rsidRDefault="00310F0D" w:rsidP="00310F0D">
            <w:pPr>
              <w:rPr>
                <w:rFonts w:ascii="Times New Roman" w:eastAsia="Calibri" w:hAnsi="Times New Roman" w:cs="Times New Roman"/>
                <w:sz w:val="24"/>
                <w:szCs w:val="24"/>
                <w:lang w:val="en-GB" w:eastAsia="lt-LT"/>
              </w:rPr>
            </w:pPr>
            <w:proofErr w:type="spellStart"/>
            <w:r w:rsidRPr="00310F0D">
              <w:rPr>
                <w:rFonts w:ascii="Times New Roman" w:eastAsia="Calibri" w:hAnsi="Times New Roman" w:cs="Times New Roman"/>
                <w:sz w:val="24"/>
                <w:szCs w:val="24"/>
                <w:lang w:val="en-GB" w:eastAsia="lt-LT"/>
              </w:rPr>
              <w:t>Giedraičių</w:t>
            </w:r>
            <w:proofErr w:type="spellEnd"/>
            <w:r w:rsidRPr="00310F0D">
              <w:rPr>
                <w:rFonts w:ascii="Times New Roman" w:eastAsia="Calibri" w:hAnsi="Times New Roman" w:cs="Times New Roman"/>
                <w:sz w:val="24"/>
                <w:szCs w:val="24"/>
                <w:lang w:val="en-GB" w:eastAsia="lt-LT"/>
              </w:rPr>
              <w:t xml:space="preserve"> str. 41-101, LT-09303  Vilnius</w:t>
            </w:r>
          </w:p>
          <w:p w14:paraId="6B1FD1E8"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Republic of Lithuania</w:t>
            </w:r>
          </w:p>
          <w:p w14:paraId="3EC4990F"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 xml:space="preserve">Bank account </w:t>
            </w:r>
            <w:r w:rsidRPr="00310F0D">
              <w:rPr>
                <w:rFonts w:ascii="Times New Roman" w:eastAsia="Calibri" w:hAnsi="Times New Roman" w:cs="Times New Roman"/>
                <w:sz w:val="24"/>
                <w:szCs w:val="24"/>
                <w:lang w:val="lt-LT" w:eastAsia="lt-LT"/>
              </w:rPr>
              <w:t>LT214040063610000943</w:t>
            </w:r>
          </w:p>
          <w:p w14:paraId="17309DF5" w14:textId="77777777" w:rsidR="00310F0D" w:rsidRPr="00310F0D" w:rsidRDefault="00310F0D" w:rsidP="00310F0D">
            <w:pPr>
              <w:rPr>
                <w:rFonts w:ascii="Times New Roman" w:eastAsia="Calibri" w:hAnsi="Times New Roman" w:cs="Times New Roman"/>
                <w:sz w:val="24"/>
                <w:szCs w:val="24"/>
                <w:lang w:val="lt-LT" w:eastAsia="lt-LT"/>
              </w:rPr>
            </w:pPr>
            <w:r w:rsidRPr="00310F0D">
              <w:rPr>
                <w:rFonts w:ascii="Times New Roman" w:eastAsia="Calibri" w:hAnsi="Times New Roman" w:cs="Times New Roman"/>
                <w:sz w:val="24"/>
                <w:szCs w:val="24"/>
                <w:lang w:val="lt-LT" w:eastAsia="lt-LT"/>
              </w:rPr>
              <w:t xml:space="preserve">Bank </w:t>
            </w:r>
            <w:proofErr w:type="spellStart"/>
            <w:r w:rsidRPr="00310F0D">
              <w:rPr>
                <w:rFonts w:ascii="Times New Roman" w:eastAsia="Calibri" w:hAnsi="Times New Roman" w:cs="Times New Roman"/>
                <w:sz w:val="24"/>
                <w:szCs w:val="24"/>
                <w:lang w:val="lt-LT" w:eastAsia="lt-LT"/>
              </w:rPr>
              <w:t>account</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in</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the</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Ministry</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of</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Finance</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of</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the</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Republic</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of</w:t>
            </w:r>
            <w:proofErr w:type="spellEnd"/>
            <w:r w:rsidRPr="00310F0D">
              <w:rPr>
                <w:rFonts w:ascii="Times New Roman" w:eastAsia="Calibri" w:hAnsi="Times New Roman" w:cs="Times New Roman"/>
                <w:sz w:val="24"/>
                <w:szCs w:val="24"/>
                <w:lang w:val="lt-LT" w:eastAsia="lt-LT"/>
              </w:rPr>
              <w:t xml:space="preserve"> Lithuania</w:t>
            </w:r>
          </w:p>
          <w:p w14:paraId="3F287AC0" w14:textId="77777777" w:rsidR="00310F0D" w:rsidRPr="00310F0D" w:rsidRDefault="00310F0D" w:rsidP="00310F0D">
            <w:pPr>
              <w:rPr>
                <w:rFonts w:ascii="Times New Roman" w:eastAsia="Calibri" w:hAnsi="Times New Roman" w:cs="Times New Roman"/>
                <w:sz w:val="24"/>
                <w:szCs w:val="24"/>
                <w:lang w:val="lt-LT" w:eastAsia="lt-LT"/>
              </w:rPr>
            </w:pPr>
            <w:r w:rsidRPr="00310F0D">
              <w:rPr>
                <w:rFonts w:ascii="Times New Roman" w:eastAsia="Calibri" w:hAnsi="Times New Roman" w:cs="Times New Roman"/>
                <w:sz w:val="24"/>
                <w:szCs w:val="24"/>
                <w:lang w:val="lt-LT" w:eastAsia="lt-LT"/>
              </w:rPr>
              <w:t xml:space="preserve">Financial </w:t>
            </w:r>
            <w:proofErr w:type="spellStart"/>
            <w:r w:rsidRPr="00310F0D">
              <w:rPr>
                <w:rFonts w:ascii="Times New Roman" w:eastAsia="Calibri" w:hAnsi="Times New Roman" w:cs="Times New Roman"/>
                <w:sz w:val="24"/>
                <w:szCs w:val="24"/>
                <w:lang w:val="lt-LT" w:eastAsia="lt-LT"/>
              </w:rPr>
              <w:t>institutions</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code</w:t>
            </w:r>
            <w:proofErr w:type="spellEnd"/>
            <w:r w:rsidRPr="00310F0D">
              <w:rPr>
                <w:rFonts w:ascii="Times New Roman" w:eastAsia="Calibri" w:hAnsi="Times New Roman" w:cs="Times New Roman"/>
                <w:sz w:val="24"/>
                <w:szCs w:val="24"/>
                <w:lang w:val="lt-LT" w:eastAsia="lt-LT"/>
              </w:rPr>
              <w:t>: 40400</w:t>
            </w:r>
          </w:p>
          <w:p w14:paraId="0EF9DAD0" w14:textId="77777777" w:rsidR="00310F0D" w:rsidRPr="00310F0D" w:rsidRDefault="00310F0D" w:rsidP="00310F0D">
            <w:pPr>
              <w:rPr>
                <w:rFonts w:ascii="Times New Roman" w:eastAsia="Calibri" w:hAnsi="Times New Roman" w:cs="Times New Roman"/>
                <w:sz w:val="24"/>
                <w:szCs w:val="24"/>
                <w:lang w:val="lt-LT" w:eastAsia="lt-LT"/>
              </w:rPr>
            </w:pPr>
            <w:r w:rsidRPr="00310F0D">
              <w:rPr>
                <w:rFonts w:ascii="Times New Roman" w:eastAsia="Calibri" w:hAnsi="Times New Roman" w:cs="Times New Roman"/>
                <w:sz w:val="24"/>
                <w:szCs w:val="24"/>
                <w:lang w:val="lt-LT" w:eastAsia="lt-LT"/>
              </w:rPr>
              <w:t>SWIFT BIC: MFRLLT22</w:t>
            </w:r>
          </w:p>
          <w:p w14:paraId="224C26D8" w14:textId="77777777" w:rsidR="00547F5C" w:rsidRPr="00D06A85" w:rsidRDefault="00547F5C" w:rsidP="00547F5C">
            <w:pPr>
              <w:rPr>
                <w:rFonts w:ascii="Times New Roman" w:hAnsi="Times New Roman" w:cs="Times New Roman"/>
                <w:sz w:val="24"/>
                <w:szCs w:val="24"/>
              </w:rPr>
            </w:pPr>
          </w:p>
        </w:tc>
      </w:tr>
      <w:tr w:rsidR="00547F5C" w:rsidRPr="00D06A85" w14:paraId="65552109" w14:textId="77777777" w:rsidTr="00547F5C">
        <w:tc>
          <w:tcPr>
            <w:tcW w:w="4981" w:type="dxa"/>
          </w:tcPr>
          <w:p w14:paraId="2EA2ADE9"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12. Pardavėjo rekvizitai</w:t>
            </w:r>
          </w:p>
          <w:p w14:paraId="31F68BCD" w14:textId="77777777" w:rsidR="00547F5C" w:rsidRPr="00D06A85" w:rsidRDefault="00547F5C" w:rsidP="00547F5C">
            <w:pPr>
              <w:jc w:val="both"/>
              <w:rPr>
                <w:rFonts w:ascii="Times New Roman" w:eastAsia="Times New Roman" w:hAnsi="Times New Roman" w:cs="Times New Roman"/>
                <w:b/>
                <w:sz w:val="24"/>
                <w:szCs w:val="24"/>
                <w:lang w:val="lt-LT" w:eastAsia="lt-LT"/>
              </w:rPr>
            </w:pPr>
          </w:p>
        </w:tc>
        <w:tc>
          <w:tcPr>
            <w:tcW w:w="4981" w:type="dxa"/>
          </w:tcPr>
          <w:p w14:paraId="5A5E0E3D" w14:textId="77777777" w:rsidR="00547F5C" w:rsidRPr="00D06A85" w:rsidRDefault="00310F0D" w:rsidP="00547F5C">
            <w:pPr>
              <w:rPr>
                <w:rFonts w:ascii="Times New Roman" w:hAnsi="Times New Roman" w:cs="Times New Roman"/>
                <w:sz w:val="24"/>
                <w:szCs w:val="24"/>
              </w:rPr>
            </w:pPr>
            <w:r w:rsidRPr="00310F0D">
              <w:rPr>
                <w:rFonts w:ascii="Times New Roman" w:hAnsi="Times New Roman" w:cs="Times New Roman"/>
                <w:b/>
                <w:sz w:val="24"/>
                <w:szCs w:val="24"/>
                <w:lang w:val="en-GB"/>
              </w:rPr>
              <w:t>12. The Seller’s details</w:t>
            </w:r>
          </w:p>
        </w:tc>
      </w:tr>
    </w:tbl>
    <w:p w14:paraId="0DE13F2C" w14:textId="77777777" w:rsidR="00CC043E" w:rsidRDefault="00CC043E"/>
    <w:tbl>
      <w:tblPr>
        <w:tblW w:w="4975" w:type="pct"/>
        <w:tblLook w:val="04A0" w:firstRow="1" w:lastRow="0" w:firstColumn="1" w:lastColumn="0" w:noHBand="0" w:noVBand="1"/>
      </w:tblPr>
      <w:tblGrid>
        <w:gridCol w:w="3685"/>
        <w:gridCol w:w="1419"/>
        <w:gridCol w:w="4818"/>
      </w:tblGrid>
      <w:tr w:rsidR="00547F5C" w:rsidRPr="00547F5C" w14:paraId="7550F2BA" w14:textId="77777777" w:rsidTr="00310F0D">
        <w:tc>
          <w:tcPr>
            <w:tcW w:w="1857" w:type="pct"/>
            <w:shd w:val="clear" w:color="auto" w:fill="auto"/>
          </w:tcPr>
          <w:p w14:paraId="154139DA" w14:textId="77777777" w:rsidR="00547F5C" w:rsidRPr="00547F5C" w:rsidRDefault="00547F5C" w:rsidP="00547F5C">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sidR="00310F0D">
              <w:rPr>
                <w:rFonts w:ascii="Times New Roman" w:eastAsia="Times New Roman" w:hAnsi="Times New Roman" w:cs="Times New Roman"/>
                <w:b/>
                <w:bCs/>
                <w:sz w:val="24"/>
                <w:szCs w:val="24"/>
                <w:lang w:val="lt-LT" w:eastAsia="lt-LT"/>
              </w:rPr>
              <w:t>/</w:t>
            </w:r>
            <w:proofErr w:type="spellStart"/>
            <w:r w:rsidR="00310F0D">
              <w:rPr>
                <w:rFonts w:ascii="Times New Roman" w:eastAsia="Times New Roman" w:hAnsi="Times New Roman" w:cs="Times New Roman"/>
                <w:b/>
                <w:bCs/>
                <w:sz w:val="24"/>
                <w:szCs w:val="24"/>
                <w:lang w:val="lt-LT" w:eastAsia="lt-LT"/>
              </w:rPr>
              <w:t>the</w:t>
            </w:r>
            <w:proofErr w:type="spellEnd"/>
            <w:r w:rsidR="00310F0D">
              <w:rPr>
                <w:rFonts w:ascii="Times New Roman" w:eastAsia="Times New Roman" w:hAnsi="Times New Roman" w:cs="Times New Roman"/>
                <w:b/>
                <w:bCs/>
                <w:sz w:val="24"/>
                <w:szCs w:val="24"/>
                <w:lang w:val="lt-LT" w:eastAsia="lt-LT"/>
              </w:rPr>
              <w:t xml:space="preserve"> </w:t>
            </w:r>
            <w:proofErr w:type="spellStart"/>
            <w:r w:rsidR="00310F0D">
              <w:rPr>
                <w:rFonts w:ascii="Times New Roman" w:eastAsia="Times New Roman" w:hAnsi="Times New Roman" w:cs="Times New Roman"/>
                <w:b/>
                <w:bCs/>
                <w:sz w:val="24"/>
                <w:szCs w:val="24"/>
                <w:lang w:val="lt-LT" w:eastAsia="lt-LT"/>
              </w:rPr>
              <w:t>Buyer</w:t>
            </w:r>
            <w:proofErr w:type="spellEnd"/>
          </w:p>
        </w:tc>
        <w:tc>
          <w:tcPr>
            <w:tcW w:w="715" w:type="pct"/>
            <w:shd w:val="clear" w:color="auto" w:fill="auto"/>
          </w:tcPr>
          <w:p w14:paraId="025522E3" w14:textId="77777777" w:rsidR="00547F5C" w:rsidRPr="00547F5C" w:rsidRDefault="00547F5C" w:rsidP="00547F5C">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172804E8" w14:textId="77777777" w:rsidR="00547F5C" w:rsidRPr="00547F5C" w:rsidRDefault="00547F5C" w:rsidP="00310F0D">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sidR="00310F0D">
              <w:rPr>
                <w:rFonts w:ascii="Times New Roman" w:eastAsia="Times New Roman" w:hAnsi="Times New Roman" w:cs="Times New Roman"/>
                <w:b/>
                <w:bCs/>
                <w:sz w:val="24"/>
                <w:szCs w:val="24"/>
                <w:lang w:val="lt-LT" w:eastAsia="lt-LT"/>
              </w:rPr>
              <w:t>/</w:t>
            </w:r>
            <w:proofErr w:type="spellStart"/>
            <w:r w:rsidR="00310F0D">
              <w:rPr>
                <w:rFonts w:ascii="Times New Roman" w:eastAsia="Times New Roman" w:hAnsi="Times New Roman" w:cs="Times New Roman"/>
                <w:b/>
                <w:bCs/>
                <w:sz w:val="24"/>
                <w:szCs w:val="24"/>
                <w:lang w:val="lt-LT" w:eastAsia="lt-LT"/>
              </w:rPr>
              <w:t>the</w:t>
            </w:r>
            <w:proofErr w:type="spellEnd"/>
            <w:r w:rsidR="00310F0D">
              <w:rPr>
                <w:rFonts w:ascii="Times New Roman" w:eastAsia="Times New Roman" w:hAnsi="Times New Roman" w:cs="Times New Roman"/>
                <w:b/>
                <w:bCs/>
                <w:sz w:val="24"/>
                <w:szCs w:val="24"/>
                <w:lang w:val="lt-LT" w:eastAsia="lt-LT"/>
              </w:rPr>
              <w:t xml:space="preserve"> </w:t>
            </w:r>
            <w:proofErr w:type="spellStart"/>
            <w:r w:rsidR="00310F0D">
              <w:rPr>
                <w:rFonts w:ascii="Times New Roman" w:eastAsia="Times New Roman" w:hAnsi="Times New Roman" w:cs="Times New Roman"/>
                <w:b/>
                <w:bCs/>
                <w:sz w:val="24"/>
                <w:szCs w:val="24"/>
                <w:lang w:val="lt-LT" w:eastAsia="lt-LT"/>
              </w:rPr>
              <w:t>Seller</w:t>
            </w:r>
            <w:proofErr w:type="spellEnd"/>
          </w:p>
        </w:tc>
      </w:tr>
      <w:tr w:rsidR="00547F5C" w:rsidRPr="00547F5C" w14:paraId="2CEBA456" w14:textId="77777777" w:rsidTr="00310F0D">
        <w:tc>
          <w:tcPr>
            <w:tcW w:w="1857" w:type="pct"/>
            <w:tcBorders>
              <w:bottom w:val="single" w:sz="4" w:space="0" w:color="auto"/>
            </w:tcBorders>
            <w:shd w:val="clear" w:color="auto" w:fill="auto"/>
          </w:tcPr>
          <w:p w14:paraId="3D7CAE20"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p w14:paraId="7330D278"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3307456C"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8FF1594" w14:textId="77777777" w:rsidR="00547F5C" w:rsidRPr="00547F5C" w:rsidRDefault="00547F5C" w:rsidP="00310F0D">
            <w:pPr>
              <w:spacing w:after="0" w:line="240" w:lineRule="auto"/>
              <w:ind w:left="-466"/>
              <w:rPr>
                <w:rFonts w:ascii="Times New Roman" w:eastAsia="Times New Roman" w:hAnsi="Times New Roman" w:cs="Times New Roman"/>
                <w:sz w:val="24"/>
                <w:szCs w:val="24"/>
                <w:lang w:val="lt-LT" w:eastAsia="lt-LT"/>
              </w:rPr>
            </w:pPr>
          </w:p>
        </w:tc>
      </w:tr>
      <w:tr w:rsidR="00547F5C" w:rsidRPr="00547F5C" w14:paraId="0C9F5E36" w14:textId="77777777" w:rsidTr="00310F0D">
        <w:tc>
          <w:tcPr>
            <w:tcW w:w="1857" w:type="pct"/>
            <w:tcBorders>
              <w:top w:val="single" w:sz="4" w:space="0" w:color="auto"/>
            </w:tcBorders>
            <w:shd w:val="clear" w:color="auto" w:fill="auto"/>
          </w:tcPr>
          <w:p w14:paraId="670C3B5A"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sidR="00310F0D">
              <w:rPr>
                <w:rFonts w:ascii="Times New Roman" w:eastAsia="Times New Roman" w:hAnsi="Times New Roman" w:cs="Times New Roman"/>
                <w:sz w:val="24"/>
                <w:szCs w:val="24"/>
                <w:vertAlign w:val="superscript"/>
                <w:lang w:val="lt-LT" w:eastAsia="lt-LT"/>
              </w:rPr>
              <w:t xml:space="preserve">/name </w:t>
            </w:r>
            <w:proofErr w:type="spellStart"/>
            <w:r w:rsidR="00310F0D">
              <w:rPr>
                <w:rFonts w:ascii="Times New Roman" w:eastAsia="Times New Roman" w:hAnsi="Times New Roman" w:cs="Times New Roman"/>
                <w:sz w:val="24"/>
                <w:szCs w:val="24"/>
                <w:vertAlign w:val="superscript"/>
                <w:lang w:val="lt-LT" w:eastAsia="lt-LT"/>
              </w:rPr>
              <w:t>surname</w:t>
            </w:r>
            <w:proofErr w:type="spellEnd"/>
            <w:r w:rsidR="00310F0D">
              <w:rPr>
                <w:rFonts w:ascii="Times New Roman" w:eastAsia="Times New Roman" w:hAnsi="Times New Roman" w:cs="Times New Roman"/>
                <w:sz w:val="24"/>
                <w:szCs w:val="24"/>
                <w:vertAlign w:val="superscript"/>
                <w:lang w:val="lt-LT" w:eastAsia="lt-LT"/>
              </w:rPr>
              <w:t xml:space="preserve">, </w:t>
            </w:r>
            <w:proofErr w:type="spellStart"/>
            <w:r w:rsidR="00310F0D">
              <w:rPr>
                <w:rFonts w:ascii="Times New Roman" w:eastAsia="Times New Roman" w:hAnsi="Times New Roman" w:cs="Times New Roman"/>
                <w:sz w:val="24"/>
                <w:szCs w:val="24"/>
                <w:vertAlign w:val="superscript"/>
                <w:lang w:val="lt-LT" w:eastAsia="lt-LT"/>
              </w:rPr>
              <w:t>signature</w:t>
            </w:r>
            <w:proofErr w:type="spellEnd"/>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5B4DC9CE"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5243C312"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w:t>
            </w:r>
            <w:r w:rsidR="00310F0D" w:rsidRPr="00547F5C">
              <w:rPr>
                <w:rFonts w:ascii="Times New Roman" w:eastAsia="Times New Roman" w:hAnsi="Times New Roman" w:cs="Times New Roman"/>
                <w:sz w:val="24"/>
                <w:szCs w:val="24"/>
                <w:vertAlign w:val="superscript"/>
                <w:lang w:val="lt-LT" w:eastAsia="lt-LT"/>
              </w:rPr>
              <w:t>Vardas ir pavardė, parašas</w:t>
            </w:r>
            <w:r w:rsidR="00310F0D">
              <w:rPr>
                <w:rFonts w:ascii="Times New Roman" w:eastAsia="Times New Roman" w:hAnsi="Times New Roman" w:cs="Times New Roman"/>
                <w:sz w:val="24"/>
                <w:szCs w:val="24"/>
                <w:vertAlign w:val="superscript"/>
                <w:lang w:val="lt-LT" w:eastAsia="lt-LT"/>
              </w:rPr>
              <w:t xml:space="preserve">/name </w:t>
            </w:r>
            <w:proofErr w:type="spellStart"/>
            <w:r w:rsidR="00310F0D">
              <w:rPr>
                <w:rFonts w:ascii="Times New Roman" w:eastAsia="Times New Roman" w:hAnsi="Times New Roman" w:cs="Times New Roman"/>
                <w:sz w:val="24"/>
                <w:szCs w:val="24"/>
                <w:vertAlign w:val="superscript"/>
                <w:lang w:val="lt-LT" w:eastAsia="lt-LT"/>
              </w:rPr>
              <w:t>surname</w:t>
            </w:r>
            <w:proofErr w:type="spellEnd"/>
            <w:r w:rsidR="00310F0D">
              <w:rPr>
                <w:rFonts w:ascii="Times New Roman" w:eastAsia="Times New Roman" w:hAnsi="Times New Roman" w:cs="Times New Roman"/>
                <w:sz w:val="24"/>
                <w:szCs w:val="24"/>
                <w:vertAlign w:val="superscript"/>
                <w:lang w:val="lt-LT" w:eastAsia="lt-LT"/>
              </w:rPr>
              <w:t xml:space="preserve">, </w:t>
            </w:r>
            <w:proofErr w:type="spellStart"/>
            <w:r w:rsidR="00310F0D">
              <w:rPr>
                <w:rFonts w:ascii="Times New Roman" w:eastAsia="Times New Roman" w:hAnsi="Times New Roman" w:cs="Times New Roman"/>
                <w:sz w:val="24"/>
                <w:szCs w:val="24"/>
                <w:vertAlign w:val="superscript"/>
                <w:lang w:val="lt-LT" w:eastAsia="lt-LT"/>
              </w:rPr>
              <w:t>signature</w:t>
            </w:r>
            <w:proofErr w:type="spellEnd"/>
            <w:r w:rsidRPr="00547F5C">
              <w:rPr>
                <w:rFonts w:ascii="Times New Roman" w:eastAsia="Times New Roman" w:hAnsi="Times New Roman" w:cs="Times New Roman"/>
                <w:sz w:val="24"/>
                <w:szCs w:val="24"/>
                <w:vertAlign w:val="superscript"/>
                <w:lang w:val="lt-LT" w:eastAsia="lt-LT"/>
              </w:rPr>
              <w:t>)</w:t>
            </w:r>
          </w:p>
        </w:tc>
      </w:tr>
    </w:tbl>
    <w:p w14:paraId="58EDFAD5" w14:textId="77777777" w:rsidR="00310F0D" w:rsidRDefault="00310F0D"/>
    <w:p w14:paraId="3CBCA694" w14:textId="77777777" w:rsidR="00310F0D" w:rsidRDefault="00310F0D">
      <w:r>
        <w:br w:type="page"/>
      </w:r>
    </w:p>
    <w:tbl>
      <w:tblPr>
        <w:tblStyle w:val="TableGrid"/>
        <w:tblW w:w="0" w:type="auto"/>
        <w:tblLook w:val="04A0" w:firstRow="1" w:lastRow="0" w:firstColumn="1" w:lastColumn="0" w:noHBand="0" w:noVBand="1"/>
      </w:tblPr>
      <w:tblGrid>
        <w:gridCol w:w="4981"/>
        <w:gridCol w:w="4981"/>
      </w:tblGrid>
      <w:tr w:rsidR="00547F5C" w14:paraId="0FADC2C2" w14:textId="77777777" w:rsidTr="00547F5C">
        <w:tc>
          <w:tcPr>
            <w:tcW w:w="4981" w:type="dxa"/>
          </w:tcPr>
          <w:p w14:paraId="2C4F5681" w14:textId="77777777" w:rsidR="00547F5C" w:rsidRPr="00547F5C" w:rsidRDefault="00547F5C" w:rsidP="00547F5C">
            <w:pPr>
              <w:jc w:val="cente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lastRenderedPageBreak/>
              <w:t>PREKIŲ PIRKIMO-PARDAVIMO SUTARTIS</w:t>
            </w:r>
          </w:p>
          <w:p w14:paraId="7AB66B6D" w14:textId="77777777" w:rsidR="00547F5C" w:rsidRPr="00547F5C" w:rsidRDefault="00547F5C" w:rsidP="00547F5C">
            <w:pPr>
              <w:jc w:val="center"/>
              <w:rPr>
                <w:rFonts w:ascii="Times New Roman" w:eastAsia="Times New Roman" w:hAnsi="Times New Roman" w:cs="Times New Roman"/>
                <w:b/>
                <w:sz w:val="24"/>
                <w:szCs w:val="24"/>
                <w:lang w:val="lt-LT" w:eastAsia="lt-LT"/>
              </w:rPr>
            </w:pPr>
          </w:p>
          <w:p w14:paraId="43442943" w14:textId="77777777" w:rsidR="00547F5C" w:rsidRPr="00547F5C" w:rsidRDefault="00547F5C" w:rsidP="00547F5C">
            <w:pPr>
              <w:jc w:val="cente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II. BENDROJI DALIS</w:t>
            </w:r>
          </w:p>
          <w:p w14:paraId="28EFC223" w14:textId="77777777" w:rsidR="00547F5C" w:rsidRPr="00547F5C" w:rsidRDefault="00547F5C" w:rsidP="00547F5C">
            <w:pPr>
              <w:jc w:val="center"/>
              <w:rPr>
                <w:rFonts w:ascii="Times New Roman" w:eastAsia="Times New Roman" w:hAnsi="Times New Roman" w:cs="Times New Roman"/>
                <w:b/>
                <w:sz w:val="24"/>
                <w:szCs w:val="24"/>
                <w:lang w:val="lt-LT" w:eastAsia="lt-LT"/>
              </w:rPr>
            </w:pPr>
          </w:p>
          <w:p w14:paraId="10F7878B" w14:textId="77777777" w:rsidR="00547F5C" w:rsidRPr="00547F5C" w:rsidRDefault="00547F5C" w:rsidP="00547F5C">
            <w:pPr>
              <w:rPr>
                <w:rFonts w:ascii="Times New Roman" w:eastAsia="Times New Roman" w:hAnsi="Times New Roman" w:cs="Times New Roman"/>
                <w:lang w:val="lt-LT" w:eastAsia="lt-LT"/>
              </w:rPr>
            </w:pPr>
          </w:p>
          <w:p w14:paraId="03179646"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Sąvokos</w:t>
            </w:r>
          </w:p>
          <w:p w14:paraId="3AECA67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 Šioje Sutartyje naudojamos pagrindinės sąvokos:</w:t>
            </w:r>
          </w:p>
          <w:p w14:paraId="23B9FA92" w14:textId="77777777" w:rsidR="00547F5C" w:rsidRPr="00547F5C" w:rsidRDefault="00547F5C" w:rsidP="00547F5C">
            <w:pPr>
              <w:tabs>
                <w:tab w:val="left" w:pos="-360"/>
                <w:tab w:val="left" w:pos="-180"/>
                <w:tab w:val="left" w:pos="0"/>
                <w:tab w:val="left" w:pos="72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1.1.1. Sutartis – šios prekių viešojo pirkimo</w:t>
            </w:r>
            <w:r w:rsidRPr="00547F5C">
              <w:rPr>
                <w:rFonts w:ascii="Times New Roman" w:eastAsia="Times New Roman" w:hAnsi="Times New Roman" w:cs="Times New Roman"/>
                <w:b/>
                <w:sz w:val="24"/>
                <w:szCs w:val="24"/>
                <w:lang w:val="lt-LT" w:eastAsia="lt-LT"/>
              </w:rPr>
              <w:t>–</w:t>
            </w:r>
            <w:r w:rsidRPr="00547F5C">
              <w:rPr>
                <w:rFonts w:ascii="Times New Roman" w:eastAsia="Times New Roman" w:hAnsi="Times New Roman" w:cs="Times New Roman"/>
                <w:sz w:val="24"/>
                <w:szCs w:val="24"/>
                <w:lang w:val="lt-LT" w:eastAsia="lt-LT"/>
              </w:rPr>
              <w:t>pardavimo sutarties bendroji ir specialioji dalys, prekių viešojo pirkimo</w:t>
            </w:r>
            <w:r w:rsidRPr="00547F5C">
              <w:rPr>
                <w:rFonts w:ascii="Times New Roman" w:eastAsia="Times New Roman" w:hAnsi="Times New Roman" w:cs="Times New Roman"/>
                <w:b/>
                <w:sz w:val="24"/>
                <w:szCs w:val="24"/>
                <w:lang w:val="lt-LT" w:eastAsia="lt-LT"/>
              </w:rPr>
              <w:t>–</w:t>
            </w:r>
            <w:r w:rsidRPr="00547F5C">
              <w:rPr>
                <w:rFonts w:ascii="Times New Roman" w:eastAsia="Times New Roman" w:hAnsi="Times New Roman" w:cs="Times New Roman"/>
                <w:sz w:val="24"/>
                <w:szCs w:val="24"/>
                <w:lang w:val="lt-LT" w:eastAsia="lt-LT"/>
              </w:rPr>
              <w:t xml:space="preserve">pardavimo sutarties priedai. </w:t>
            </w:r>
          </w:p>
          <w:p w14:paraId="30CE8264" w14:textId="77777777" w:rsidR="00547F5C" w:rsidRPr="00547F5C" w:rsidRDefault="00547F5C" w:rsidP="00547F5C">
            <w:pPr>
              <w:tabs>
                <w:tab w:val="left" w:pos="-180"/>
                <w:tab w:val="left" w:pos="0"/>
                <w:tab w:val="left" w:pos="54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1.1.2. Sutarties Šalys -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w:t>
            </w:r>
          </w:p>
          <w:p w14:paraId="7D6CF78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1.1.3.</w:t>
            </w:r>
            <w:r w:rsidRPr="00547F5C">
              <w:rPr>
                <w:rFonts w:ascii="Times New Roman" w:eastAsia="Times New Roman" w:hAnsi="Times New Roman" w:cs="Times New Roman"/>
                <w:b/>
                <w:sz w:val="24"/>
                <w:szCs w:val="24"/>
                <w:lang w:val="lt-LT" w:eastAsia="lt-LT"/>
              </w:rPr>
              <w:t xml:space="preserve"> Gavėjas</w:t>
            </w:r>
            <w:r w:rsidRPr="00547F5C">
              <w:rPr>
                <w:rFonts w:ascii="Times New Roman" w:eastAsia="Times New Roman" w:hAnsi="Times New Roman" w:cs="Times New Roman"/>
                <w:sz w:val="24"/>
                <w:szCs w:val="24"/>
                <w:lang w:val="lt-LT" w:eastAsia="lt-LT"/>
              </w:rPr>
              <w:t xml:space="preserve"> – krašto apsaugos sistemos juridinis asmuo ar jo padalinys, nurodytas Sutarties specialiojoje dalyje arba Sutarties priede, kuriam pristatomos prekės. </w:t>
            </w:r>
          </w:p>
          <w:p w14:paraId="58605DD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1.1.4. Trečiasis asmuo – tai bet kuris fizinis ar juridinis asmuo (taip pat valstybė, valstybės institucijos, savivaldybė, savivaldybės institucijos), išskyrus Mokėtoją ar Gavėją, kuris nėra šios Sutarties šalis.</w:t>
            </w:r>
          </w:p>
          <w:p w14:paraId="03FCE7B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1.1.5. Licencijos </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pacing w:val="-3"/>
                <w:sz w:val="24"/>
                <w:szCs w:val="24"/>
                <w:lang w:val="lt-LT" w:eastAsia="lt-LT"/>
              </w:rPr>
              <w:t>visos reikalingos licencijos ir/arba leidimai būtini Sutarties vykdymui.</w:t>
            </w:r>
          </w:p>
          <w:p w14:paraId="1850F19A" w14:textId="77777777" w:rsidR="00547F5C" w:rsidRPr="00547F5C" w:rsidRDefault="00547F5C" w:rsidP="00547F5C">
            <w:pPr>
              <w:tabs>
                <w:tab w:val="num" w:pos="2880"/>
              </w:tabs>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1.1.6.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7451704B"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jeigu sutartiniai įsipareigojimai</w:t>
            </w:r>
            <w:r w:rsidRPr="00547F5C" w:rsidDel="00432306">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sz w:val="24"/>
                <w:szCs w:val="24"/>
                <w:lang w:val="lt-LT" w:eastAsia="lt-LT"/>
              </w:rPr>
              <w:t>neįvykdyti arba netinkamai įvykdyti.</w:t>
            </w:r>
          </w:p>
          <w:p w14:paraId="734DD4CB"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14:paraId="0BE97127"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1.1.9. Prekių siunta – tai vienu metu pristatomų prekių kiekis.</w:t>
            </w:r>
          </w:p>
          <w:p w14:paraId="15A68CF5"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1.1.10. Prekių partija – tai prekės, turinčios tas pačias savybes, pagamintos pagal tą pačią technologiją, tomis pačiomis sąlygomis, iš žaliavų </w:t>
            </w:r>
            <w:r w:rsidRPr="00547F5C">
              <w:rPr>
                <w:rFonts w:ascii="Times New Roman" w:eastAsia="Times New Roman" w:hAnsi="Times New Roman" w:cs="Times New Roman"/>
                <w:sz w:val="24"/>
                <w:szCs w:val="24"/>
                <w:lang w:val="lt-LT" w:eastAsia="lt-LT"/>
              </w:rPr>
              <w:lastRenderedPageBreak/>
              <w:t>ar medžiagų gautų iš to paties žaliavų ar medžiagų gamintojo/ pardavėjo.</w:t>
            </w:r>
          </w:p>
          <w:p w14:paraId="317A57CA" w14:textId="77777777" w:rsidR="00547F5C" w:rsidRPr="00547F5C" w:rsidRDefault="00547F5C" w:rsidP="00547F5C">
            <w:pPr>
              <w:tabs>
                <w:tab w:val="left" w:pos="540"/>
                <w:tab w:val="num" w:pos="2880"/>
              </w:tabs>
              <w:jc w:val="both"/>
              <w:rPr>
                <w:rFonts w:ascii="Times New Roman" w:eastAsia="Times New Roman" w:hAnsi="Times New Roman" w:cs="Times New Roman"/>
                <w:bCs/>
                <w:iCs/>
                <w:sz w:val="24"/>
                <w:szCs w:val="24"/>
                <w:lang w:val="lt-LT" w:eastAsia="lt-LT"/>
              </w:rPr>
            </w:pPr>
            <w:r w:rsidRPr="00547F5C">
              <w:rPr>
                <w:rFonts w:ascii="Times New Roman" w:eastAsia="Times New Roman" w:hAnsi="Times New Roman" w:cs="Times New Roman"/>
                <w:sz w:val="24"/>
                <w:szCs w:val="24"/>
                <w:lang w:val="lt-LT" w:eastAsia="lt-LT"/>
              </w:rPr>
              <w:t>1.1.11. M</w:t>
            </w:r>
            <w:r w:rsidRPr="00547F5C">
              <w:rPr>
                <w:rFonts w:ascii="Times New Roman" w:eastAsia="Times New Roman" w:hAnsi="Times New Roman" w:cs="Times New Roman"/>
                <w:bCs/>
                <w:sz w:val="24"/>
                <w:szCs w:val="24"/>
                <w:lang w:val="lt-LT" w:eastAsia="lt-LT"/>
              </w:rPr>
              <w:t xml:space="preserve">edžiagų partija – </w:t>
            </w:r>
            <w:r w:rsidRPr="00547F5C">
              <w:rPr>
                <w:rFonts w:ascii="Times New Roman" w:eastAsia="Times New Roman" w:hAnsi="Times New Roman" w:cs="Times New Roman"/>
                <w:bCs/>
                <w:iCs/>
                <w:sz w:val="24"/>
                <w:szCs w:val="24"/>
                <w:lang w:val="lt-LT" w:eastAsia="lt-LT"/>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3D86B07B" w14:textId="77777777" w:rsidR="00547F5C" w:rsidRPr="00547F5C" w:rsidRDefault="00547F5C" w:rsidP="00547F5C">
            <w:pPr>
              <w:tabs>
                <w:tab w:val="left" w:pos="540"/>
                <w:tab w:val="num" w:pos="2880"/>
              </w:tabs>
              <w:jc w:val="both"/>
              <w:rPr>
                <w:rFonts w:ascii="Times New Roman" w:eastAsia="Times New Roman" w:hAnsi="Times New Roman" w:cs="Times New Roman"/>
                <w:bCs/>
                <w:iCs/>
                <w:sz w:val="24"/>
                <w:szCs w:val="24"/>
                <w:lang w:val="lt-LT" w:eastAsia="lt-LT"/>
              </w:rPr>
            </w:pPr>
            <w:r w:rsidRPr="00547F5C">
              <w:rPr>
                <w:rFonts w:ascii="Times New Roman" w:eastAsia="Times New Roman" w:hAnsi="Times New Roman" w:cs="Times New Roman"/>
                <w:bCs/>
                <w:iCs/>
                <w:sz w:val="24"/>
                <w:szCs w:val="24"/>
                <w:lang w:val="lt-LT" w:eastAsia="lt-LT"/>
              </w:rPr>
              <w:t xml:space="preserve">1.2. </w:t>
            </w:r>
            <w:r w:rsidRPr="00547F5C">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732D3F30" w14:textId="77777777" w:rsidR="00547F5C" w:rsidRPr="00547F5C" w:rsidRDefault="00547F5C" w:rsidP="00547F5C">
            <w:pPr>
              <w:tabs>
                <w:tab w:val="num" w:pos="540"/>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bCs/>
                <w:iCs/>
                <w:sz w:val="24"/>
                <w:szCs w:val="24"/>
                <w:lang w:val="lt-LT" w:eastAsia="lt-LT"/>
              </w:rPr>
              <w:t xml:space="preserve">1.3. </w:t>
            </w:r>
            <w:r w:rsidRPr="00547F5C">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14:paraId="29DE12D8" w14:textId="77777777" w:rsidR="00547F5C" w:rsidRPr="00547F5C" w:rsidRDefault="00547F5C" w:rsidP="00547F5C">
            <w:pPr>
              <w:tabs>
                <w:tab w:val="left" w:pos="36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14:paraId="4785AC6E" w14:textId="77777777" w:rsidR="00547F5C" w:rsidRPr="00547F5C" w:rsidRDefault="00547F5C" w:rsidP="00547F5C">
            <w:pPr>
              <w:tabs>
                <w:tab w:val="num" w:pos="540"/>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14:paraId="6E34C822" w14:textId="77777777" w:rsidR="00547F5C" w:rsidRPr="00547F5C" w:rsidRDefault="00547F5C" w:rsidP="00547F5C">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14:paraId="79EEA7D3" w14:textId="77777777" w:rsidR="00547F5C" w:rsidRPr="00547F5C" w:rsidRDefault="00547F5C" w:rsidP="00547F5C">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14:paraId="53A94402"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1FA2F265"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2. Sutarties kaina/prekių įkainiai/kainodaros taisyklės</w:t>
            </w:r>
          </w:p>
          <w:p w14:paraId="4939D53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 Sutarties kaina/įkainiai - pinigų suma, kuri Sutartyje nustatyta tvarka ir terminais sumokama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w:t>
            </w:r>
          </w:p>
          <w:p w14:paraId="4AB5BEF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2.2. Sutarties kaina/įkainiai yra pastovūs ir nekeičiami visą Sutarties galiojimo laikotarpį, išskyrus atvejus, kai po Sutarties pasirašymo keičiasi prekėms taikomo PVM/akcizų tarifas</w:t>
            </w:r>
            <w:r w:rsidRPr="00547F5C">
              <w:rPr>
                <w:rFonts w:ascii="Times New Roman" w:eastAsia="Times New Roman" w:hAnsi="Times New Roman" w:cs="Times New Roman"/>
                <w:i/>
                <w:sz w:val="24"/>
                <w:szCs w:val="24"/>
                <w:lang w:val="lt-LT" w:eastAsia="lt-LT"/>
              </w:rPr>
              <w:t>.</w:t>
            </w:r>
            <w:r w:rsidRPr="00547F5C">
              <w:rPr>
                <w:rFonts w:ascii="Times New Roman" w:eastAsia="Times New Roman" w:hAnsi="Times New Roman" w:cs="Times New Roman"/>
                <w:sz w:val="24"/>
                <w:szCs w:val="24"/>
                <w:lang w:val="lt-LT" w:eastAsia="lt-LT"/>
              </w:rPr>
              <w:t xml:space="preserve"> Perskaičiuota kaina/įkainiai įforminami raštišku </w:t>
            </w:r>
            <w:r w:rsidRPr="00547F5C">
              <w:rPr>
                <w:rFonts w:ascii="Times New Roman" w:eastAsia="Times New Roman" w:hAnsi="Times New Roman" w:cs="Times New Roman"/>
                <w:sz w:val="24"/>
                <w:szCs w:val="24"/>
                <w:lang w:val="lt-LT" w:eastAsia="lt-LT"/>
              </w:rPr>
              <w:lastRenderedPageBreak/>
              <w:t>Šalių susitarimu ir taikomi prekėms, kurios pristatomos po tokio Šalių pasirašyto susitarimo įsigaliojimo dienos.</w:t>
            </w:r>
          </w:p>
          <w:p w14:paraId="396B68E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68A49D6A"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 Sutarties kainą/prekių įkainius privalo įskaičiuoti visas su prekių tiekimu susijusias išlaidas ir mokesčius, įskaitant, bet neapsiribojant:</w:t>
            </w:r>
          </w:p>
          <w:p w14:paraId="0E37E57F"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2.4.1. logistikos (transportavimo) išlaidas;</w:t>
            </w:r>
          </w:p>
          <w:p w14:paraId="116BE187"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2.4.2. pakavimo, pakrovimo, tranzito, iškrovimo, išpakavimo, tikrinimo, draudimo ir kitas su prekių tiekimu susijusias išlaidas;</w:t>
            </w:r>
          </w:p>
          <w:p w14:paraId="72B7A7D8"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2.4.3. visas su dokumentų, kurių reikalauja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rengimu ir pateikimu susijusias išlaidas;</w:t>
            </w:r>
          </w:p>
          <w:p w14:paraId="0AAF0554"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2.4.4. pristatytų prekių surinkimo vietoje ir/arba paleidimo, ir/arba priežiūros išlaidas;</w:t>
            </w:r>
          </w:p>
          <w:p w14:paraId="776C24BB"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2.4.5. aprūpinimo įrankiais, reikalingais pristatytų prekių surinkimui ir/arba priežiūrai, išlaidas;</w:t>
            </w:r>
          </w:p>
          <w:p w14:paraId="0ACA0323"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2.4.6. naudojimo ir priežiūros instrukcijų, numatytų Techninėje specifikacijoje, pateikimo išlaidas;</w:t>
            </w:r>
          </w:p>
          <w:p w14:paraId="02E70A18"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2.4.7. prekių garantinio remonto išlaidas;</w:t>
            </w:r>
          </w:p>
          <w:p w14:paraId="747AECEB"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2.4.8. visas su darbinių pavyzdžių pagaminimu ir pateikimu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susijusias išlaidas;</w:t>
            </w:r>
          </w:p>
          <w:p w14:paraId="2ADFE80A"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2.4.9. visas su medžiaginių pavyzdžių (pagrindinių ir priedų), kurios naudojamos produkto gamyboje, pagaminimu ir pateikimu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susijusias išlaidas.</w:t>
            </w:r>
          </w:p>
          <w:p w14:paraId="6AD58AF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2.5. Užsienio valiutų kursų svyravimo, gamintojų kainų keitimo rizika tenka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w:t>
            </w:r>
          </w:p>
          <w:p w14:paraId="1D42176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2.6. Su Sutarties specialiojoje dalyje nurodytu Subtiekėju (-</w:t>
            </w:r>
            <w:proofErr w:type="spellStart"/>
            <w:r w:rsidRPr="00547F5C">
              <w:rPr>
                <w:rFonts w:ascii="Times New Roman" w:eastAsia="Times New Roman" w:hAnsi="Times New Roman" w:cs="Times New Roman"/>
                <w:sz w:val="24"/>
                <w:szCs w:val="24"/>
                <w:lang w:val="lt-LT" w:eastAsia="lt-LT"/>
              </w:rPr>
              <w:t>ais</w:t>
            </w:r>
            <w:proofErr w:type="spellEnd"/>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perleidžia teisę Subtiekėjui reikalauti, kad jam būtų sumokėta sutarta Sutarties kainos dalis. Reikalavimo teisės perleidimas Subtiekėjui nesudarius tiesioginio atsiskaitymo Sutarties, negalioja.</w:t>
            </w:r>
          </w:p>
          <w:p w14:paraId="0B8992D5"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 Subtiekėjas, norėdamas, kad pagal sutartį būtų atsiskaityta tiesiogiai su juo raštu praneša </w:t>
            </w:r>
            <w:r w:rsidRPr="00547F5C">
              <w:rPr>
                <w:rFonts w:ascii="Times New Roman" w:eastAsia="Times New Roman" w:hAnsi="Times New Roman" w:cs="Times New Roman"/>
                <w:b/>
                <w:sz w:val="24"/>
                <w:szCs w:val="24"/>
                <w:lang w:val="lt-LT" w:eastAsia="lt-LT"/>
              </w:rPr>
              <w:lastRenderedPageBreak/>
              <w:t>Pirkėjui</w:t>
            </w:r>
            <w:r w:rsidRPr="00547F5C">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pateikti:</w:t>
            </w:r>
          </w:p>
          <w:p w14:paraId="37D2ADE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2.7.1. Pagrindines tiesioginio atsiskaitymo sutarties sąlygas nurodytas Sutarties bendrosios dalies 2.8 punkte. </w:t>
            </w:r>
          </w:p>
          <w:p w14:paraId="2865429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2.7.2.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14:paraId="4FB7867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2.7.3. Dokumentus įrodančius, kad nėra Viešųjų pirkimų įstatymo 46 straipsnio 1 dalyje nurodytų pagrindų.</w:t>
            </w:r>
          </w:p>
          <w:p w14:paraId="4EAF9D76"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 ir pateikus šio suderinimo rašytinius </w:t>
            </w:r>
            <w:proofErr w:type="spellStart"/>
            <w:r w:rsidRPr="00547F5C">
              <w:rPr>
                <w:rFonts w:ascii="Times New Roman" w:eastAsia="Times New Roman" w:hAnsi="Times New Roman" w:cs="Times New Roman"/>
                <w:sz w:val="24"/>
                <w:szCs w:val="24"/>
                <w:lang w:val="lt-LT" w:eastAsia="lt-LT"/>
              </w:rPr>
              <w:t>įrodymus</w:t>
            </w:r>
            <w:proofErr w:type="spellEnd"/>
            <w:r w:rsidRPr="00547F5C">
              <w:rPr>
                <w:rFonts w:ascii="Times New Roman" w:eastAsia="Times New Roman" w:hAnsi="Times New Roman" w:cs="Times New Roman"/>
                <w:sz w:val="24"/>
                <w:szCs w:val="24"/>
                <w:lang w:val="lt-LT" w:eastAsia="lt-LT"/>
              </w:rPr>
              <w:t xml:space="preserve">, Šalių ir Subtiekėjo pareiga informuoti apie rekvizitų </w:t>
            </w:r>
            <w:proofErr w:type="spellStart"/>
            <w:r w:rsidRPr="00547F5C">
              <w:rPr>
                <w:rFonts w:ascii="Times New Roman" w:eastAsia="Times New Roman" w:hAnsi="Times New Roman" w:cs="Times New Roman"/>
                <w:sz w:val="24"/>
                <w:szCs w:val="24"/>
                <w:lang w:val="lt-LT" w:eastAsia="lt-LT"/>
              </w:rPr>
              <w:t>pasikeitimus</w:t>
            </w:r>
            <w:proofErr w:type="spellEnd"/>
            <w:r w:rsidRPr="00547F5C">
              <w:rPr>
                <w:rFonts w:ascii="Times New Roman" w:eastAsia="Times New Roman" w:hAnsi="Times New Roman" w:cs="Times New Roman"/>
                <w:sz w:val="24"/>
                <w:szCs w:val="24"/>
                <w:lang w:val="lt-LT" w:eastAsia="lt-LT"/>
              </w:rPr>
              <w:t xml:space="preserve">, mokėjimų vykdymo tvarka įvykus ginčui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papildomas prievolių, užtikrinimas. </w:t>
            </w:r>
          </w:p>
          <w:p w14:paraId="4238A43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2.9. Tiesioginio atsiskaitymo sutartis turi būti sudaryta ne vėliau kaip iki dienos, nuo kurios atsiranda mokėjimo prievolė pagal Sutarties bendrosios dalies 4.1 punktą. </w:t>
            </w:r>
          </w:p>
          <w:p w14:paraId="12009E7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2.10. Tiesioginis atsiskaitymas su Subtiekėju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14:paraId="3CCCBFFB"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2.11.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reikšti Subtiekėjui visus </w:t>
            </w:r>
            <w:proofErr w:type="spellStart"/>
            <w:r w:rsidRPr="00547F5C">
              <w:rPr>
                <w:rFonts w:ascii="Times New Roman" w:eastAsia="Times New Roman" w:hAnsi="Times New Roman" w:cs="Times New Roman"/>
                <w:sz w:val="24"/>
                <w:szCs w:val="24"/>
                <w:lang w:val="lt-LT" w:eastAsia="lt-LT"/>
              </w:rPr>
              <w:t>atsikirtimus</w:t>
            </w:r>
            <w:proofErr w:type="spellEnd"/>
            <w:r w:rsidRPr="00547F5C">
              <w:rPr>
                <w:rFonts w:ascii="Times New Roman" w:eastAsia="Times New Roman" w:hAnsi="Times New Roman" w:cs="Times New Roman"/>
                <w:sz w:val="24"/>
                <w:szCs w:val="24"/>
                <w:lang w:val="lt-LT" w:eastAsia="lt-LT"/>
              </w:rPr>
              <w:t xml:space="preserve">, kuriuos jis turėjo teisę reikšti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iki reikalavimo teisės perdavimo.</w:t>
            </w:r>
          </w:p>
          <w:p w14:paraId="15EDDE3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2.12. Kilus ginčui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Jei Subtiekėjo reikalavimas (sąskaita ar kitas dokumentas) yra nesuderintas su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 bus laikoma, kad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yra kilęs ginčas. </w:t>
            </w:r>
          </w:p>
          <w:p w14:paraId="6172E29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2.13. Visi Pirkimo sutarties mokėjimų dokumentai yra teikiami naudojantis </w:t>
            </w:r>
            <w:r w:rsidRPr="00547F5C">
              <w:rPr>
                <w:rFonts w:ascii="Times New Roman" w:eastAsia="Times New Roman" w:hAnsi="Times New Roman" w:cs="Times New Roman"/>
                <w:sz w:val="24"/>
                <w:szCs w:val="24"/>
                <w:lang w:val="lt-LT" w:eastAsia="lt-LT"/>
              </w:rPr>
              <w:lastRenderedPageBreak/>
              <w:t>informacinės sistemos „</w:t>
            </w:r>
            <w:proofErr w:type="spellStart"/>
            <w:r w:rsidRPr="00547F5C">
              <w:rPr>
                <w:rFonts w:ascii="Times New Roman" w:eastAsia="Times New Roman" w:hAnsi="Times New Roman" w:cs="Times New Roman"/>
                <w:sz w:val="24"/>
                <w:szCs w:val="24"/>
                <w:lang w:val="lt-LT" w:eastAsia="lt-LT"/>
              </w:rPr>
              <w:t>E.sąskaita</w:t>
            </w:r>
            <w:proofErr w:type="spellEnd"/>
            <w:r w:rsidRPr="00547F5C">
              <w:rPr>
                <w:rFonts w:ascii="Times New Roman" w:eastAsia="Times New Roman" w:hAnsi="Times New Roman" w:cs="Times New Roman"/>
                <w:sz w:val="24"/>
                <w:szCs w:val="24"/>
                <w:lang w:val="lt-LT" w:eastAsia="lt-LT"/>
              </w:rPr>
              <w:t>“ priemonėmis. Pasikeitus teisės aktų nuostatoms dėl mokėjimo dokumentų pateikimo naudojantis informacine sistema „E. sąskaita“, atitinkamai taikomas tuo metu galiojantis teisinis reguliavimas.</w:t>
            </w:r>
          </w:p>
          <w:p w14:paraId="0F6C5377"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9CAB912"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3.</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Prekių tiekimo terminai ir sąlygos</w:t>
            </w:r>
          </w:p>
          <w:p w14:paraId="012AD44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3.1. Prekės pristatomos Sutarties specialiojoje dalyje (arba Sutarties</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numatytais terminais ir tvarka.</w:t>
            </w:r>
          </w:p>
          <w:p w14:paraId="631DD75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3.2. Prekes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pristato savo rizika be papildomo apmokėjimo.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nuosavybės teisę į prekes įgyja abiem Šalims (Sutartyje numatytais atvejais – </w:t>
            </w:r>
            <w:r w:rsidRPr="00547F5C">
              <w:rPr>
                <w:rFonts w:ascii="Times New Roman" w:eastAsia="Times New Roman" w:hAnsi="Times New Roman" w:cs="Times New Roman"/>
                <w:b/>
                <w:sz w:val="24"/>
                <w:szCs w:val="24"/>
                <w:lang w:val="lt-LT" w:eastAsia="lt-LT"/>
              </w:rPr>
              <w:t>Gavėjui</w:t>
            </w:r>
            <w:r w:rsidRPr="00547F5C">
              <w:rPr>
                <w:rFonts w:ascii="Times New Roman" w:eastAsia="Times New Roman" w:hAnsi="Times New Roman" w:cs="Times New Roman"/>
                <w:sz w:val="24"/>
                <w:szCs w:val="24"/>
                <w:lang w:val="lt-LT" w:eastAsia="lt-LT"/>
              </w:rPr>
              <w:t>) pasirašius dokumentą, patvirtinantį prekių perdavimą-priėmimą, kuris pasirašomas tik tuo atveju, jeigu prekės yra kokybiškos ir atitinka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joms nustatytus reikalavimus.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pasirašydamas dokumentą, patvirtinantį prekių perdavimą-priėmimą, patvirtina prekių kiekio ir komplektacijos atitiktį Sutarties ir jos priedų reikalavimams, o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pasirašydamas dokumentą, patvirtinantį prekių perdavimą-priėmimą, patvirtina prekių kokybės atitiktį Sutarties ir jos priedų reikalavimams. Kai pristatytos prekės yra kokybiškos ir atitinka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joms nustatytus reikalavimus dokumentas, patvirtinantis prekių perdavimą-priėmimą, turi būti pasirašomas ne vėliau kaip per 30 dienų, išskyrus kai prekėms atliekami laboratoriniai bandymai. </w:t>
            </w:r>
          </w:p>
          <w:p w14:paraId="0ADA3B7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3.3. Už prekes, pateiktas viršijant Sutartyje/paraiškose/užsakymuose nurodytus kiekius,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neapmokama.</w:t>
            </w:r>
          </w:p>
          <w:p w14:paraId="7128C90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3.4.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pristačius mažesnę prekių siuntą negu nurodyta Sutartyje/paraiškose/užsakymuose, yra laikoma, kad prekės nebuvo pristatytos.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savo lėšomis prekes turi atsiimti ir, jeigu dėl to yra praleidžiamas pristatymo terminas, Pardavėjui taikomos Sutarties bendrosios dalies 11.1 punkte numatytos sankcijos. </w:t>
            </w:r>
          </w:p>
          <w:p w14:paraId="44B6031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po Sutarties įsigaliojimo Sutarties specialioje dalyje nurodytais terminais:</w:t>
            </w:r>
          </w:p>
          <w:p w14:paraId="15A15D8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3.5.1. parengti, pagaminti, suderinti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ir patvirtinti perkamų prekių darbinius pavyzdžius </w:t>
            </w:r>
            <w:r w:rsidRPr="00547F5C">
              <w:rPr>
                <w:rFonts w:ascii="Times New Roman" w:eastAsia="Times New Roman" w:hAnsi="Times New Roman" w:cs="Times New Roman"/>
                <w:sz w:val="24"/>
                <w:szCs w:val="24"/>
                <w:lang w:val="lt-LT" w:eastAsia="lt-LT"/>
              </w:rPr>
              <w:lastRenderedPageBreak/>
              <w:t xml:space="preserve">(2 egz., vienas -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antras –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kurie atitiktų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6A8CD0A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3.5.2. suderinti su </w:t>
            </w:r>
            <w:r w:rsidRPr="00547F5C">
              <w:rPr>
                <w:rFonts w:ascii="Times New Roman" w:eastAsia="Times New Roman" w:hAnsi="Times New Roman" w:cs="Times New Roman"/>
                <w:b/>
                <w:sz w:val="24"/>
                <w:szCs w:val="24"/>
                <w:lang w:val="lt-LT" w:eastAsia="lt-LT"/>
              </w:rPr>
              <w:t xml:space="preserve">Pirkėju </w:t>
            </w:r>
            <w:r w:rsidRPr="00547F5C">
              <w:rPr>
                <w:rFonts w:ascii="Times New Roman" w:eastAsia="Times New Roman" w:hAnsi="Times New Roman" w:cs="Times New Roman"/>
                <w:sz w:val="24"/>
                <w:szCs w:val="24"/>
                <w:lang w:val="lt-LT" w:eastAsia="lt-LT"/>
              </w:rPr>
              <w:t xml:space="preserve">ir pateikti </w:t>
            </w:r>
            <w:proofErr w:type="spellStart"/>
            <w:r w:rsidRPr="00547F5C">
              <w:rPr>
                <w:rFonts w:ascii="Times New Roman" w:eastAsia="Times New Roman" w:hAnsi="Times New Roman" w:cs="Times New Roman"/>
                <w:sz w:val="24"/>
                <w:szCs w:val="24"/>
                <w:lang w:val="lt-LT" w:eastAsia="lt-LT"/>
              </w:rPr>
              <w:t>teiktiną</w:t>
            </w:r>
            <w:proofErr w:type="spellEnd"/>
            <w:r w:rsidRPr="00547F5C">
              <w:rPr>
                <w:rFonts w:ascii="Times New Roman" w:eastAsia="Times New Roman" w:hAnsi="Times New Roman" w:cs="Times New Roman"/>
                <w:sz w:val="24"/>
                <w:szCs w:val="24"/>
                <w:lang w:val="lt-LT" w:eastAsia="lt-LT"/>
              </w:rPr>
              <w:t xml:space="preserve"> prekių kokybės užtikrinimo planą, parengtą pagal </w:t>
            </w:r>
            <w:proofErr w:type="spellStart"/>
            <w:r w:rsidRPr="00547F5C">
              <w:rPr>
                <w:rFonts w:ascii="Times New Roman" w:eastAsia="Times New Roman" w:hAnsi="Times New Roman" w:cs="Times New Roman"/>
                <w:sz w:val="24"/>
                <w:szCs w:val="24"/>
                <w:lang w:val="lt-LT" w:eastAsia="lt-LT"/>
              </w:rPr>
              <w:t>Teiktino</w:t>
            </w:r>
            <w:proofErr w:type="spellEnd"/>
            <w:r w:rsidRPr="00547F5C">
              <w:rPr>
                <w:rFonts w:ascii="Times New Roman" w:eastAsia="Times New Roman" w:hAnsi="Times New Roman" w:cs="Times New Roman"/>
                <w:sz w:val="24"/>
                <w:szCs w:val="24"/>
                <w:lang w:val="lt-LT" w:eastAsia="lt-LT"/>
              </w:rPr>
              <w:t xml:space="preserve"> kokybės užtikrinimo plano rengimo rekomendacijas arba</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Sutarties specialioje dalyje nurodytus standartus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372DE971" w14:textId="77777777" w:rsidR="00547F5C" w:rsidRPr="00547F5C" w:rsidRDefault="00547F5C" w:rsidP="00547F5C">
            <w:pPr>
              <w:jc w:val="both"/>
              <w:rPr>
                <w:rFonts w:ascii="Times New Roman" w:eastAsia="Times New Roman" w:hAnsi="Times New Roman" w:cs="Times New Roman"/>
                <w:i/>
                <w:sz w:val="24"/>
                <w:szCs w:val="24"/>
                <w:lang w:val="lt-LT" w:eastAsia="lt-LT"/>
              </w:rPr>
            </w:pPr>
            <w:r w:rsidRPr="00547F5C">
              <w:rPr>
                <w:rFonts w:ascii="Times New Roman" w:eastAsia="Times New Roman" w:hAnsi="Times New Roman" w:cs="Times New Roman"/>
                <w:sz w:val="24"/>
                <w:szCs w:val="24"/>
                <w:lang w:val="lt-LT" w:eastAsia="lt-LT"/>
              </w:rPr>
              <w:t xml:space="preserve">3.5.3. suderinti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prekės naudojimo (priežiūros) instrukciją, kuri pateikiama kartu su kiekviena preke (</w:t>
            </w:r>
            <w:r w:rsidRPr="00547F5C">
              <w:rPr>
                <w:rFonts w:ascii="Times New Roman" w:eastAsia="Times New Roman" w:hAnsi="Times New Roman" w:cs="Times New Roman"/>
                <w:i/>
                <w:sz w:val="24"/>
                <w:szCs w:val="24"/>
                <w:lang w:val="lt-LT" w:eastAsia="lt-LT"/>
              </w:rPr>
              <w:t>jei spec. dalyje nurodyta, kad ši sąlyga taikoma).</w:t>
            </w:r>
          </w:p>
          <w:p w14:paraId="77616C2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3.6. Jeigu Sutarties galiojimo metu prekės gamintojas pakeičia/atnaujina šia Sutartimi perkamos prekės, modelį/pavadinimą, kuris yra nurodytas Sutartyje,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suderinęs su </w:t>
            </w:r>
            <w:r w:rsidRPr="00547F5C">
              <w:rPr>
                <w:rFonts w:ascii="Times New Roman" w:eastAsia="Times New Roman" w:hAnsi="Times New Roman" w:cs="Times New Roman"/>
                <w:b/>
                <w:bCs/>
                <w:sz w:val="24"/>
                <w:szCs w:val="24"/>
                <w:lang w:val="lt-LT" w:eastAsia="lt-LT"/>
              </w:rPr>
              <w:t>Pirkėju</w:t>
            </w:r>
            <w:r w:rsidRPr="00547F5C">
              <w:rPr>
                <w:rFonts w:ascii="Times New Roman" w:eastAsia="Times New Roman" w:hAnsi="Times New Roman" w:cs="Times New Roman"/>
                <w:sz w:val="24"/>
                <w:szCs w:val="24"/>
                <w:lang w:val="lt-LT" w:eastAsia="lt-LT"/>
              </w:rPr>
              <w:t xml:space="preserve"> ir su juo sudaręs papildomą susitarimą turi teisę tiekti naujo modelio/pavadinimo prekes. Naujo modelio/pavadinimo prekės turi atitikti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perkamoms prekėms nustatytus reikalavimus, tiekiamos už tą pačia kainą, o jų techniniai duomenys negali būti prasteni už techninius duomenis prekių, dėl kurių buvo sudaryta Sutartis. Naujo modelio prekės privalo būti suderinamos su kitomis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pagal šią Sutartį perkamomis ir jau įsigytomis prekėmis. </w:t>
            </w:r>
          </w:p>
          <w:p w14:paraId="6F7F7879" w14:textId="77777777" w:rsidR="00547F5C" w:rsidRPr="00547F5C" w:rsidRDefault="00547F5C" w:rsidP="00547F5C">
            <w:pPr>
              <w:tabs>
                <w:tab w:val="left" w:pos="1134"/>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3.7. </w:t>
            </w:r>
            <w:r w:rsidRPr="00547F5C">
              <w:rPr>
                <w:rFonts w:ascii="Times New Roman" w:eastAsia="Times New Roman" w:hAnsi="Times New Roman" w:cs="Times New Roman"/>
                <w:color w:val="000000"/>
                <w:sz w:val="24"/>
                <w:szCs w:val="24"/>
                <w:lang w:val="lt-LT" w:eastAsia="lt-LT"/>
              </w:rPr>
              <w:t xml:space="preserve">Sutarties vykdymo metu </w:t>
            </w:r>
            <w:r w:rsidRPr="00547F5C">
              <w:rPr>
                <w:rFonts w:ascii="Times New Roman" w:eastAsia="Times New Roman" w:hAnsi="Times New Roman" w:cs="Times New Roman"/>
                <w:sz w:val="24"/>
                <w:szCs w:val="24"/>
                <w:lang w:val="lt-LT" w:eastAsia="lt-LT"/>
              </w:rPr>
              <w:t xml:space="preserve">Sutartyje nurodytas prekės gamintojas gali būti keičiamas kitu gamintoju tik dėl objektyvių aplinkybių, kurių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nebuvo galima numatyti paraiškos/pasiūlymo pateikimo momentu.  Sutartyje nurodyto gamintojo keitimas kitu galimas tik iš anksto raštu suderinus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ir pasirašius susitarimą dėl gamintojo pakeitimo.  Prašymas dėl Sutartyje nustatyto gamintojo keitimo kitu,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pateikiamas raštu, nurodant tokio keitimo priežastis, kartu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dokumentus, patvirtinančius siūlomo naujo gamintojo prekių </w:t>
            </w:r>
            <w:r w:rsidRPr="00547F5C">
              <w:rPr>
                <w:rFonts w:ascii="Times New Roman" w:eastAsia="Times New Roman" w:hAnsi="Times New Roman" w:cs="Times New Roman"/>
                <w:sz w:val="24"/>
                <w:szCs w:val="24"/>
                <w:lang w:val="lt-LT" w:eastAsia="lt-LT"/>
              </w:rPr>
              <w:lastRenderedPageBreak/>
              <w:t>atitikimą Sutarties reikalavimams, suderinti ir patvirtinti naujo gamintojo prekių darbinius pavyzdžius (jeigu pagal Sutarties reikalavimus buvo privalomas darbinių pavyzdžių tvirtinimas). Naujo gamintojo prekės turi atitikti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perkamoms prekėms nustatytus reikalavimus, tiekiamos už tą pačia kainą, o jų techniniai duomenys negali būti prasteni už techninius duomenis prekių, dėl kurių buvo sudaryta Sutartis.</w:t>
            </w:r>
          </w:p>
          <w:p w14:paraId="083DA57C"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0022C56"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4. Mokėjimo terminai ir sąlygos</w:t>
            </w:r>
          </w:p>
          <w:p w14:paraId="2E6BB21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4.1.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sumokama, kai sutarties objektas atitinkantis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perduodamas </w:t>
            </w:r>
            <w:r w:rsidRPr="00547F5C">
              <w:rPr>
                <w:rFonts w:ascii="Times New Roman" w:eastAsia="Times New Roman" w:hAnsi="Times New Roman" w:cs="Times New Roman"/>
                <w:b/>
                <w:sz w:val="24"/>
                <w:szCs w:val="24"/>
                <w:lang w:val="lt-LT" w:eastAsia="lt-LT"/>
              </w:rPr>
              <w:t>Pirkėjui ar Gavėjui,</w:t>
            </w:r>
            <w:r w:rsidRPr="00547F5C">
              <w:rPr>
                <w:rFonts w:ascii="Times New Roman" w:eastAsia="Times New Roman" w:hAnsi="Times New Roman" w:cs="Times New Roman"/>
                <w:sz w:val="24"/>
                <w:szCs w:val="24"/>
                <w:lang w:val="lt-LT" w:eastAsia="lt-LT"/>
              </w:rPr>
              <w:t xml:space="preserve"> Sutartyje nustatyta tvarka pasirašius dokumentą, patvirtinantį prekių perdavimą-priėmimą, per 30 (trisdešimt) dienų nuo dokumento, patvirtinančio prekių perdavimą-priėmimą,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ir sąskaitos faktūros gavimo dienos. Sąskaita faktūra turi būti pateikiama Mokėtojui Viešųjų pirkimų įstatymo 22 straipsnio 3 dalyje</w:t>
            </w:r>
            <w:r w:rsidRPr="00547F5C">
              <w:rPr>
                <w:rFonts w:ascii="Times New Roman" w:eastAsia="Times New Roman" w:hAnsi="Times New Roman" w:cs="Times New Roman"/>
                <w:bCs/>
                <w:sz w:val="24"/>
                <w:szCs w:val="24"/>
                <w:lang w:val="lt-LT" w:eastAsia="lt-LT"/>
              </w:rPr>
              <w:t>/Viešųjų pirkimų, atliekamų gynybos ir saugumo srityje, įstatymo 12 straipsnio 10 dalyje</w:t>
            </w:r>
            <w:r w:rsidRPr="00547F5C">
              <w:rPr>
                <w:rFonts w:ascii="Times New Roman" w:eastAsia="Times New Roman" w:hAnsi="Times New Roman" w:cs="Times New Roman"/>
                <w:sz w:val="24"/>
                <w:szCs w:val="24"/>
                <w:lang w:val="lt-LT" w:eastAsia="lt-LT"/>
              </w:rPr>
              <w:t xml:space="preserve"> numatytomis elektroninėmis priemonėmis. Vėluojant atsiskaityti šiame punkte numatytu terminu,</w:t>
            </w:r>
            <w:r w:rsidRPr="00547F5C">
              <w:rPr>
                <w:rFonts w:ascii="Times New Roman" w:eastAsia="Times New Roman" w:hAnsi="Times New Roman" w:cs="Times New Roman"/>
                <w:b/>
                <w:bCs/>
                <w:sz w:val="24"/>
                <w:szCs w:val="24"/>
                <w:lang w:val="lt-LT" w:eastAsia="lt-LT"/>
              </w:rPr>
              <w:t xml:space="preserve"> Pardavėjui </w:t>
            </w:r>
            <w:r w:rsidRPr="00547F5C">
              <w:rPr>
                <w:rFonts w:ascii="Times New Roman" w:eastAsia="Times New Roman" w:hAnsi="Times New Roman" w:cs="Times New Roman"/>
                <w:sz w:val="24"/>
                <w:szCs w:val="24"/>
                <w:lang w:val="lt-LT" w:eastAsia="lt-LT"/>
              </w:rPr>
              <w:t>pareikalavus (ne vėliau kaip per 30 (trisdešimt) dienų nuo pareikalavimo gavimo), jam mokamos palūkanas pagal Lietuvos Respublikos mokėjimų, atliekamų pagal komercines sutartis, vėlavimo prevencijos įstatymą.</w:t>
            </w:r>
          </w:p>
          <w:p w14:paraId="749CD85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4.2.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pristačius prekes,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per 3 (tris) dienas turi teisę nuspręsti, ar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pristatytoms prekėms (nustatytai prekių partijai ar/ir siuntai) bus atliekami laboratoriniai bandymai tam, </w:t>
            </w:r>
            <w:r w:rsidRPr="00547F5C">
              <w:rPr>
                <w:rFonts w:ascii="Times New Roman" w:eastAsia="Times New Roman" w:hAnsi="Times New Roman" w:cs="Times New Roman"/>
                <w:noProof/>
                <w:sz w:val="24"/>
                <w:szCs w:val="24"/>
                <w:lang w:val="lt-LT" w:eastAsia="lt-LT"/>
              </w:rPr>
              <w:t xml:space="preserve">kad būtų įsitikinta, jog prekės atitinka Sutartyje ir jos </w:t>
            </w:r>
            <w:r w:rsidRPr="00547F5C">
              <w:rPr>
                <w:rFonts w:ascii="Times New Roman" w:eastAsia="Times New Roman" w:hAnsi="Times New Roman" w:cs="Times New Roman"/>
                <w:sz w:val="24"/>
                <w:szCs w:val="24"/>
                <w:lang w:val="lt-LT" w:eastAsia="lt-LT"/>
              </w:rPr>
              <w:t>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noProof/>
                <w:sz w:val="24"/>
                <w:szCs w:val="24"/>
                <w:lang w:val="lt-LT" w:eastAsia="lt-LT"/>
              </w:rPr>
              <w:t>nustatytus reikalavimus.</w:t>
            </w:r>
            <w:r w:rsidRPr="00547F5C">
              <w:rPr>
                <w:rFonts w:ascii="Times New Roman" w:eastAsia="Times New Roman" w:hAnsi="Times New Roman" w:cs="Times New Roman"/>
                <w:sz w:val="24"/>
                <w:szCs w:val="24"/>
                <w:lang w:val="lt-LT" w:eastAsia="lt-LT"/>
              </w:rPr>
              <w:t xml:space="preserve"> Jeigu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priima sprendimą, kad laboratoriniai bandymai prekėms nebus atliekami, prekės, atitinkančios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priimamos ir už priimtas prekes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sumoka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per 30 (trisdešimt) dienų nuo sąskaitos faktūros gavimo dienos. Jeigu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nusprendžia, kad laboratoriniai bandymai prekėms bus atliekami, už prekes sumokama per </w:t>
            </w:r>
            <w:r w:rsidRPr="00547F5C">
              <w:rPr>
                <w:rFonts w:ascii="Times New Roman" w:eastAsia="Times New Roman" w:hAnsi="Times New Roman" w:cs="Times New Roman"/>
                <w:sz w:val="24"/>
                <w:szCs w:val="24"/>
                <w:lang w:val="lt-LT" w:eastAsia="lt-LT"/>
              </w:rPr>
              <w:lastRenderedPageBreak/>
              <w:t>30 (trisdešimt) dienų po to, kai yra gauti laboratorinių bandymų rezultatai ir patvirtinta, kad prekės atitinka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nustatytus reikalavimus</w:t>
            </w:r>
            <w:r w:rsidRPr="00547F5C">
              <w:rPr>
                <w:rFonts w:ascii="Times New Roman" w:eastAsia="Times New Roman" w:hAnsi="Times New Roman" w:cs="Times New Roman"/>
                <w:i/>
                <w:sz w:val="24"/>
                <w:szCs w:val="24"/>
                <w:lang w:val="lt-LT" w:eastAsia="lt-LT"/>
              </w:rPr>
              <w:t xml:space="preserve"> (jei spec. dalyje nurodyta, kad sąlyga dėl avanso taikoma)</w:t>
            </w:r>
            <w:r w:rsidRPr="00547F5C">
              <w:rPr>
                <w:rFonts w:ascii="Times New Roman" w:eastAsia="Times New Roman" w:hAnsi="Times New Roman" w:cs="Times New Roman"/>
                <w:sz w:val="24"/>
                <w:szCs w:val="24"/>
                <w:lang w:val="lt-LT" w:eastAsia="lt-LT"/>
              </w:rPr>
              <w:t>.</w:t>
            </w:r>
          </w:p>
          <w:p w14:paraId="4023E78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4.3. Jeigu už prekes bus mokamas Sutarties specialiojoje dalyje nurodyto dydžio avansas,</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įsipareigoja per 5 (penkias) darbo dienas nuo pranešimo gavimo dienos pateikti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w:t>
            </w:r>
            <w:proofErr w:type="spellStart"/>
            <w:r w:rsidRPr="00547F5C">
              <w:rPr>
                <w:rFonts w:ascii="Times New Roman" w:eastAsia="Times New Roman" w:hAnsi="Times New Roman" w:cs="Times New Roman"/>
                <w:sz w:val="24"/>
                <w:szCs w:val="24"/>
                <w:lang w:val="lt-LT" w:eastAsia="lt-LT"/>
              </w:rPr>
              <w:t>is</w:t>
            </w:r>
            <w:proofErr w:type="spellEnd"/>
            <w:r w:rsidRPr="00547F5C">
              <w:rPr>
                <w:rFonts w:ascii="Times New Roman" w:eastAsia="Times New Roman" w:hAnsi="Times New Roman" w:cs="Times New Roman"/>
                <w:sz w:val="24"/>
                <w:szCs w:val="24"/>
                <w:lang w:val="lt-LT" w:eastAsia="lt-LT"/>
              </w:rPr>
              <w:t xml:space="preserve"> galiotų 2 (du) mėnesius ilgiau nei prekių pristatymo terminas) ir avansinio mokėjimo sąskaitą.</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Jeigu avanso apmokėjimas bus užtikrintas laidavimu,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taip pat turi pateikti patvirtinimą iš draudimo bendrovės (apmokėjimą įrodantį</w:t>
            </w:r>
            <w:r w:rsidRPr="00547F5C">
              <w:rPr>
                <w:rFonts w:ascii="Times New Roman" w:eastAsia="Times New Roman" w:hAnsi="Times New Roman" w:cs="Times New Roman"/>
                <w:color w:val="000000"/>
                <w:sz w:val="24"/>
                <w:szCs w:val="24"/>
                <w:lang w:val="lt-LT" w:eastAsia="lt-LT"/>
              </w:rPr>
              <w:t xml:space="preserve"> dokumentą ar pan.), kad laidavimo raštas yra galiojantis</w:t>
            </w:r>
            <w:r w:rsidRPr="00547F5C">
              <w:rPr>
                <w:rFonts w:ascii="Times New Roman" w:eastAsia="Times New Roman" w:hAnsi="Times New Roman" w:cs="Times New Roman"/>
                <w:i/>
                <w:color w:val="000000"/>
                <w:sz w:val="24"/>
                <w:szCs w:val="24"/>
                <w:lang w:val="lt-LT" w:eastAsia="lt-LT"/>
              </w:rPr>
              <w:t xml:space="preserve"> </w:t>
            </w:r>
            <w:r w:rsidRPr="00547F5C">
              <w:rPr>
                <w:rFonts w:ascii="Times New Roman" w:eastAsia="Times New Roman" w:hAnsi="Times New Roman" w:cs="Times New Roman"/>
                <w:i/>
                <w:sz w:val="24"/>
                <w:szCs w:val="24"/>
                <w:lang w:val="lt-LT" w:eastAsia="lt-LT"/>
              </w:rPr>
              <w:t>(jei spec. dalyje nurodyta, kad sąlyga dėl avanso taikoma)</w:t>
            </w:r>
            <w:r w:rsidRPr="00547F5C">
              <w:rPr>
                <w:rFonts w:ascii="Times New Roman" w:eastAsia="Times New Roman" w:hAnsi="Times New Roman" w:cs="Times New Roman"/>
                <w:i/>
                <w:color w:val="000000"/>
                <w:sz w:val="24"/>
                <w:szCs w:val="24"/>
                <w:lang w:val="lt-LT" w:eastAsia="lt-LT"/>
              </w:rPr>
              <w:t>.</w:t>
            </w:r>
          </w:p>
          <w:p w14:paraId="3C761E27" w14:textId="77777777" w:rsidR="00547F5C" w:rsidRPr="00547F5C" w:rsidRDefault="00547F5C" w:rsidP="00547F5C">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547F5C">
              <w:rPr>
                <w:rFonts w:ascii="Times New Roman" w:eastAsia="Times New Roman" w:hAnsi="Times New Roman" w:cs="Times New Roman"/>
                <w:b/>
                <w:sz w:val="24"/>
                <w:szCs w:val="24"/>
                <w:lang w:val="lt-LT"/>
              </w:rPr>
              <w:t xml:space="preserve">Pardavėjo </w:t>
            </w:r>
            <w:r w:rsidRPr="00547F5C">
              <w:rPr>
                <w:rFonts w:ascii="Times New Roman" w:eastAsia="Times New Roman" w:hAnsi="Times New Roman" w:cs="Times New Roman"/>
                <w:sz w:val="24"/>
                <w:szCs w:val="24"/>
                <w:lang w:val="lt-LT"/>
              </w:rPr>
              <w:t xml:space="preserve">kaltės, iš </w:t>
            </w:r>
            <w:r w:rsidRPr="00547F5C">
              <w:rPr>
                <w:rFonts w:ascii="Times New Roman" w:eastAsia="Times New Roman" w:hAnsi="Times New Roman" w:cs="Times New Roman"/>
                <w:b/>
                <w:sz w:val="24"/>
                <w:szCs w:val="24"/>
                <w:lang w:val="lt-LT"/>
              </w:rPr>
              <w:t xml:space="preserve">Pirkėjo </w:t>
            </w:r>
            <w:r w:rsidRPr="00547F5C">
              <w:rPr>
                <w:rFonts w:ascii="Times New Roman" w:eastAsia="Times New Roman" w:hAnsi="Times New Roman" w:cs="Times New Roman"/>
                <w:sz w:val="24"/>
                <w:szCs w:val="24"/>
                <w:lang w:val="lt-LT"/>
              </w:rPr>
              <w:t xml:space="preserve">gavimo, sumokėti </w:t>
            </w:r>
            <w:r w:rsidRPr="00547F5C">
              <w:rPr>
                <w:rFonts w:ascii="Times New Roman" w:eastAsia="Times New Roman" w:hAnsi="Times New Roman" w:cs="Times New Roman"/>
                <w:b/>
                <w:sz w:val="24"/>
                <w:szCs w:val="24"/>
                <w:lang w:val="lt-LT"/>
              </w:rPr>
              <w:t xml:space="preserve">Pirkėjui </w:t>
            </w:r>
            <w:r w:rsidRPr="00547F5C">
              <w:rPr>
                <w:rFonts w:ascii="Times New Roman" w:eastAsia="Times New Roman" w:hAnsi="Times New Roman" w:cs="Times New Roman"/>
                <w:sz w:val="24"/>
                <w:szCs w:val="24"/>
                <w:lang w:val="lt-LT"/>
              </w:rPr>
              <w:t xml:space="preserve">sumą, neviršijančią laidavimo/garantijos sumos, pinigus pervedant į </w:t>
            </w:r>
            <w:r w:rsidRPr="00547F5C">
              <w:rPr>
                <w:rFonts w:ascii="Times New Roman" w:eastAsia="Times New Roman" w:hAnsi="Times New Roman" w:cs="Times New Roman"/>
                <w:b/>
                <w:sz w:val="24"/>
                <w:szCs w:val="24"/>
                <w:lang w:val="lt-LT"/>
              </w:rPr>
              <w:t>Pirkėjo</w:t>
            </w:r>
            <w:r w:rsidRPr="00547F5C">
              <w:rPr>
                <w:rFonts w:ascii="Times New Roman" w:eastAsia="Times New Roman" w:hAnsi="Times New Roman" w:cs="Times New Roman"/>
                <w:sz w:val="24"/>
                <w:szCs w:val="24"/>
                <w:lang w:val="lt-LT"/>
              </w:rPr>
              <w:t xml:space="preserve"> sąskaitą. </w:t>
            </w:r>
          </w:p>
          <w:p w14:paraId="1A6F9E87" w14:textId="77777777" w:rsidR="00547F5C" w:rsidRPr="00547F5C" w:rsidRDefault="00547F5C" w:rsidP="00547F5C">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rPr>
              <w:t>4.5. Avansinio apmokėjimo</w:t>
            </w:r>
            <w:r w:rsidRPr="00547F5C">
              <w:rPr>
                <w:rFonts w:ascii="Times New Roman" w:eastAsia="Times New Roman" w:hAnsi="Times New Roman" w:cs="Times New Roman"/>
                <w:sz w:val="24"/>
                <w:szCs w:val="20"/>
                <w:lang w:val="lt-LT"/>
              </w:rPr>
              <w:t xml:space="preserve"> </w:t>
            </w:r>
            <w:r w:rsidRPr="00547F5C">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547F5C">
              <w:rPr>
                <w:rFonts w:ascii="Times New Roman" w:eastAsia="Times New Roman" w:hAnsi="Times New Roman" w:cs="Times New Roman"/>
                <w:b/>
                <w:sz w:val="24"/>
                <w:szCs w:val="24"/>
                <w:lang w:val="lt-LT"/>
              </w:rPr>
              <w:t xml:space="preserve">Pirkėją </w:t>
            </w:r>
            <w:r w:rsidRPr="00547F5C">
              <w:rPr>
                <w:rFonts w:ascii="Times New Roman" w:eastAsia="Times New Roman" w:hAnsi="Times New Roman" w:cs="Times New Roman"/>
                <w:sz w:val="24"/>
                <w:szCs w:val="24"/>
                <w:lang w:val="lt-LT"/>
              </w:rPr>
              <w:t xml:space="preserve">įrodyti garantiją ar laidavimo raštą išdavusiai įmonei, kad su </w:t>
            </w:r>
            <w:r w:rsidRPr="00547F5C">
              <w:rPr>
                <w:rFonts w:ascii="Times New Roman" w:eastAsia="Times New Roman" w:hAnsi="Times New Roman" w:cs="Times New Roman"/>
                <w:b/>
                <w:sz w:val="24"/>
                <w:szCs w:val="24"/>
                <w:lang w:val="lt-LT"/>
              </w:rPr>
              <w:t xml:space="preserve">Pardavėju </w:t>
            </w:r>
            <w:r w:rsidRPr="00547F5C">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14:paraId="47216B26" w14:textId="77777777" w:rsidR="00547F5C" w:rsidRPr="00547F5C" w:rsidRDefault="00547F5C" w:rsidP="00547F5C">
            <w:pPr>
              <w:jc w:val="both"/>
              <w:rPr>
                <w:rFonts w:ascii="Times New Roman" w:eastAsia="Times New Roman" w:hAnsi="Times New Roman" w:cs="Times New Roman"/>
                <w:sz w:val="24"/>
                <w:szCs w:val="20"/>
                <w:lang w:val="lt-LT" w:eastAsia="lt-LT"/>
              </w:rPr>
            </w:pPr>
            <w:r w:rsidRPr="00547F5C">
              <w:rPr>
                <w:rFonts w:ascii="Times New Roman" w:eastAsia="Times New Roman" w:hAnsi="Times New Roman" w:cs="Times New Roman"/>
                <w:sz w:val="24"/>
                <w:szCs w:val="20"/>
                <w:lang w:val="lt-LT" w:eastAsia="lt-LT"/>
              </w:rPr>
              <w:t xml:space="preserve">4.6. </w:t>
            </w:r>
            <w:r w:rsidRPr="00547F5C">
              <w:rPr>
                <w:rFonts w:ascii="Times New Roman" w:eastAsia="Times New Roman" w:hAnsi="Times New Roman" w:cs="Times New Roman"/>
                <w:sz w:val="24"/>
                <w:szCs w:val="24"/>
                <w:lang w:val="lt-LT" w:eastAsia="lt-LT"/>
              </w:rPr>
              <w:t>Avansinio apmokėjimo</w:t>
            </w:r>
            <w:r w:rsidRPr="00547F5C">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4.3-4.5 punktuose nustatytų reikalavimų, nebus priimami. Tokiu atveju bus laikoma, kad </w:t>
            </w:r>
            <w:r w:rsidRPr="00547F5C">
              <w:rPr>
                <w:rFonts w:ascii="Times New Roman" w:eastAsia="Times New Roman" w:hAnsi="Times New Roman" w:cs="Times New Roman"/>
                <w:b/>
                <w:sz w:val="24"/>
                <w:szCs w:val="20"/>
                <w:lang w:val="lt-LT" w:eastAsia="lt-LT"/>
              </w:rPr>
              <w:t>Pardavėjas</w:t>
            </w:r>
            <w:r w:rsidRPr="00547F5C">
              <w:rPr>
                <w:rFonts w:ascii="Times New Roman" w:eastAsia="Times New Roman" w:hAnsi="Times New Roman" w:cs="Times New Roman"/>
                <w:sz w:val="24"/>
                <w:szCs w:val="20"/>
                <w:lang w:val="lt-LT" w:eastAsia="lt-LT"/>
              </w:rPr>
              <w:t xml:space="preserve"> </w:t>
            </w:r>
            <w:r w:rsidRPr="00547F5C">
              <w:rPr>
                <w:rFonts w:ascii="Times New Roman" w:eastAsia="Times New Roman" w:hAnsi="Times New Roman" w:cs="Times New Roman"/>
                <w:sz w:val="24"/>
                <w:szCs w:val="24"/>
                <w:lang w:val="lt-LT" w:eastAsia="lt-LT"/>
              </w:rPr>
              <w:t>avansinio apmokėjimo</w:t>
            </w:r>
            <w:r w:rsidRPr="00547F5C">
              <w:rPr>
                <w:rFonts w:ascii="Times New Roman" w:eastAsia="Times New Roman" w:hAnsi="Times New Roman" w:cs="Times New Roman"/>
                <w:sz w:val="24"/>
                <w:szCs w:val="20"/>
                <w:lang w:val="lt-LT" w:eastAsia="lt-LT"/>
              </w:rPr>
              <w:t xml:space="preserve"> banko garantijos arba draudimo bendrovės laidavimo rašto </w:t>
            </w:r>
            <w:r w:rsidRPr="00547F5C">
              <w:rPr>
                <w:rFonts w:ascii="Times New Roman" w:eastAsia="Times New Roman" w:hAnsi="Times New Roman" w:cs="Times New Roman"/>
                <w:b/>
                <w:sz w:val="24"/>
                <w:szCs w:val="20"/>
                <w:lang w:val="lt-LT" w:eastAsia="lt-LT"/>
              </w:rPr>
              <w:t>Pirkėjui</w:t>
            </w:r>
            <w:r w:rsidRPr="00547F5C">
              <w:rPr>
                <w:rFonts w:ascii="Times New Roman" w:eastAsia="Times New Roman" w:hAnsi="Times New Roman" w:cs="Times New Roman"/>
                <w:sz w:val="24"/>
                <w:szCs w:val="20"/>
                <w:lang w:val="lt-LT" w:eastAsia="lt-LT"/>
              </w:rPr>
              <w:t xml:space="preserve"> </w:t>
            </w:r>
            <w:r w:rsidRPr="00547F5C">
              <w:rPr>
                <w:rFonts w:ascii="Times New Roman" w:eastAsia="Times New Roman" w:hAnsi="Times New Roman" w:cs="Times New Roman"/>
                <w:sz w:val="24"/>
                <w:szCs w:val="20"/>
                <w:lang w:val="lt-LT" w:eastAsia="lt-LT"/>
              </w:rPr>
              <w:lastRenderedPageBreak/>
              <w:t>nepateikė ir bus atsiskaitoma pagal Sutarties bendrosios dalies 4.1 punktą.</w:t>
            </w:r>
          </w:p>
          <w:p w14:paraId="68185CE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4.7. Avansas sumokamas per 10 (dešimt) dienų nuo avansinio apmokėjimo banko garantijos ar draudimo bendrovės laidavimo rašto ir avansinio mokėjimo sąskaitos gavimo dienos.</w:t>
            </w:r>
          </w:p>
          <w:p w14:paraId="09B2054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4.8. Šalys turi teisę sudaryti papildomus susitarimus dėl avansinio apmokėjimo banko garantijoje arba draudimo bendrovės laidavimo rašte numatytos sumos sumažinimo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tinkamai įvykdžius dalį įsipareigojimų.</w:t>
            </w:r>
          </w:p>
          <w:p w14:paraId="0D816770"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3869E3B8"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5. Prekių kokybė</w:t>
            </w:r>
          </w:p>
          <w:p w14:paraId="5151CDE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5.1. Prekės turi atitikti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nurodytus reikalavimus. </w:t>
            </w:r>
          </w:p>
          <w:p w14:paraId="4A5407E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5.2.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sutinka, kad, vadovaujantis LKS STANAG 4107 reikalavimais, Valstybinio kokybės užtikrinimo atstovas Lietuvoje gali kreiptis į atitinkamą NATO valstybės ar organizacijos Valstybinio kokybės užtikrinimo padalinį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valstybėje, kad būtų vykdoma Valstybinio kokybės užtikrinimo priežiūra sutarties vykdymo laikotarpiu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 xml:space="preserve"> Jeigu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nėra gamintojas, šis reikalavimas įtraukiamas į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sutartį su jam prekes gaminsiančiu tiekėju, apie tai informuojant </w:t>
            </w:r>
            <w:r w:rsidRPr="00547F5C">
              <w:rPr>
                <w:rFonts w:ascii="Times New Roman" w:eastAsia="Times New Roman" w:hAnsi="Times New Roman" w:cs="Times New Roman"/>
                <w:b/>
                <w:sz w:val="24"/>
                <w:szCs w:val="24"/>
                <w:lang w:val="lt-LT" w:eastAsia="lt-LT"/>
              </w:rPr>
              <w:t>Pirkėją</w:t>
            </w:r>
            <w:r w:rsidRPr="00547F5C">
              <w:rPr>
                <w:rFonts w:ascii="Times New Roman" w:eastAsia="Times New Roman" w:hAnsi="Times New Roman" w:cs="Times New Roman"/>
                <w:sz w:val="24"/>
                <w:szCs w:val="24"/>
                <w:lang w:val="lt-LT" w:eastAsia="lt-LT"/>
              </w:rPr>
              <w:t xml:space="preserve"> ir pateikiant atitinkamus dokumentus (</w:t>
            </w:r>
            <w:r w:rsidRPr="00547F5C">
              <w:rPr>
                <w:rFonts w:ascii="Times New Roman" w:eastAsia="Times New Roman" w:hAnsi="Times New Roman" w:cs="Times New Roman"/>
                <w:i/>
                <w:sz w:val="24"/>
                <w:szCs w:val="24"/>
                <w:lang w:val="lt-LT" w:eastAsia="lt-LT"/>
              </w:rPr>
              <w:t>jei spec. dalyje nurodyta, kad ši sąlyga taikoma).</w:t>
            </w:r>
          </w:p>
          <w:p w14:paraId="14BF261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5.3. Prekių priėmimo metu nustačius jų neatitikimą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nustatytiems reikalavimams, nedelsiant kviečiami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atstovai, kuriems dalyvaujant surašomas aktas, prekės nepriimamos, o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taikoma sutartinė atsakomybė, jeigu prekių pristatymo terminas jau pasibaigęs.</w:t>
            </w:r>
          </w:p>
          <w:p w14:paraId="04253B0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5.4. Tuo atveju, kai konfliktas dėl prekių kokybės ir jų atitikimo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nustatytiems reikalavimams negali būti išspręstas Sutarties Šalių susitarimu, Šalys turi teisę kviesti nepriklausomus ekspertus. Visas su ekspertų darbu susijusias išlaidas padengia Šalis, kurios nenaudai priimtas ekspertų sprendimas.</w:t>
            </w:r>
          </w:p>
          <w:p w14:paraId="2355C93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5.5.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vadovaujantis Sutarties bendrosios dalies 4.2 punktu, nusprendus prekėms atlikti laboratorinius bandymus, iš pasirinktos prekių partijos (siuntos), dalyvaujant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sz w:val="24"/>
                <w:szCs w:val="24"/>
                <w:lang w:val="lt-LT" w:eastAsia="lt-LT"/>
              </w:rPr>
              <w:lastRenderedPageBreak/>
              <w:t>atstovui, pasirenkamas Sutarties specialioje dalyje nurodytas prekių kiekis, kurių atitikimas reikalavimams, nustatytiems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bus tikrinamas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2D14343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5.6. Jeigu laboratorinių bandymų metu patikrinus prekių atitikimą reikalavimams, nustatytiems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nustatoma, kad prekės jų neatitinka, jos nepriimamos, likusios prekės (partija ir/ar siunta) grąžinamos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i. Už prekes neapmokama bei laikoma, kad prekės nebuvo pristatytos, o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taikomos Sutarties bendrosios dalies 11.1 punkte numatytos sankcijos. Nustačius prekių neatitikimą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nustatytiems reikalavimams, už bandymams panaudotas prekes neapmokama, o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apmokėti laboratorinių bandymų išlaidas bei sumokėti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i 10% dydžio nuo išbrokuotos partijos kainos be PVM Šalių iš anksto sutartus minimalius nuostolius, kurie skirti atlyginti</w:t>
            </w:r>
            <w:r w:rsidRPr="00547F5C">
              <w:rPr>
                <w:rFonts w:ascii="Times New Roman" w:eastAsia="Times New Roman" w:hAnsi="Times New Roman" w:cs="Times New Roman"/>
                <w:b/>
                <w:sz w:val="24"/>
                <w:szCs w:val="24"/>
                <w:lang w:val="lt-LT" w:eastAsia="lt-LT"/>
              </w:rPr>
              <w:t xml:space="preserve"> Pirkėjo</w:t>
            </w:r>
            <w:r w:rsidRPr="00547F5C">
              <w:rPr>
                <w:rFonts w:ascii="Times New Roman" w:eastAsia="Times New Roman" w:hAnsi="Times New Roman" w:cs="Times New Roman"/>
                <w:sz w:val="24"/>
                <w:szCs w:val="24"/>
                <w:lang w:val="lt-LT" w:eastAsia="lt-LT"/>
              </w:rPr>
              <w:t xml:space="preserve"> patirtas administracines išlaidas, organizuojant prekių laboratorinių bandymų procedūras. Tokiu atveju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vietoj nepriimtų prekių, neatitinkančių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nustatytiems reikalavimams, pristatyti naujas, Sutarties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nustatytus reikalavimus atitinkančias prekes.</w:t>
            </w:r>
          </w:p>
          <w:p w14:paraId="7B25076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5.7. Jeigu laboratorinių bandymų metu patikrinus prekių atitikimą reikalavimams, nustatytiems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nustatoma, kad prekės juos atitinka,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apmoka laboratorinių bandymų išlaidas, o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laboratoriniams bandymams panaudotas prekes pakeisti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naujomis prekėmis be papildomo apmokėjimo.</w:t>
            </w:r>
          </w:p>
          <w:p w14:paraId="56994B23"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51E46664"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6. Prekės kokybės garantija</w:t>
            </w:r>
          </w:p>
          <w:p w14:paraId="4238DAA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6.1. Prekėms suteikiamas Sutarties specialiojoje dalyje (arba Sutarties priede) nurodytas kokybės garantijos/tinkamumo naudoti terminas.</w:t>
            </w:r>
          </w:p>
          <w:p w14:paraId="1A2907B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6.2. Kokybės garantijos/tinkamumo naudoti termino metu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perkamai prekei, tačiau turi galėti </w:t>
            </w:r>
            <w:r w:rsidRPr="00547F5C">
              <w:rPr>
                <w:rFonts w:ascii="Times New Roman" w:eastAsia="Times New Roman" w:hAnsi="Times New Roman" w:cs="Times New Roman"/>
                <w:sz w:val="24"/>
                <w:szCs w:val="24"/>
                <w:lang w:val="lt-LT" w:eastAsia="lt-LT"/>
              </w:rPr>
              <w:lastRenderedPageBreak/>
              <w:t>vykdyti funkcijas, kurių vykdymui skirta pagal Sutartį perkama prekė) kuria būtų galima naudotis prekės įsigytos pagal šią Sutartį trūkumų šalinimo laikotarpiu, atitinkančia šioje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3319E986"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6.3.</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Kokybės garantijos termino metu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bei kompensuoti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(jeigu tokie buvo)/Tinkamumo naudoti termino metu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privalo ne vėliau kaip per Sutarties specialiojoje dalyje nustatytą terminą savo sąskaita pakeisti prekes atitinkančiomis šioje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nustatytiems reikalavimams bei kompensuoti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(jeigu tokie buvo). </w:t>
            </w:r>
          </w:p>
          <w:p w14:paraId="04207EB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6.4. Apie kokybės garantijos termino metu pastebėtus prekių trūkumus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arba </w:t>
            </w:r>
            <w:r w:rsidRPr="00547F5C">
              <w:rPr>
                <w:rFonts w:ascii="Times New Roman" w:eastAsia="Times New Roman" w:hAnsi="Times New Roman" w:cs="Times New Roman"/>
                <w:b/>
                <w:sz w:val="24"/>
                <w:szCs w:val="24"/>
                <w:lang w:val="lt-LT" w:eastAsia="lt-LT"/>
              </w:rPr>
              <w:t>Gavėjas</w:t>
            </w:r>
            <w:r w:rsidRPr="00547F5C">
              <w:rPr>
                <w:rFonts w:ascii="Times New Roman" w:eastAsia="Times New Roman" w:hAnsi="Times New Roman" w:cs="Times New Roman"/>
                <w:sz w:val="24"/>
                <w:szCs w:val="24"/>
                <w:lang w:val="lt-LT" w:eastAsia="lt-LT"/>
              </w:rPr>
              <w:t xml:space="preserve"> informuoja </w:t>
            </w:r>
            <w:r w:rsidRPr="00547F5C">
              <w:rPr>
                <w:rFonts w:ascii="Times New Roman" w:eastAsia="Times New Roman" w:hAnsi="Times New Roman" w:cs="Times New Roman"/>
                <w:b/>
                <w:sz w:val="24"/>
                <w:szCs w:val="24"/>
                <w:lang w:val="lt-LT" w:eastAsia="lt-LT"/>
              </w:rPr>
              <w:t>Pirkėją</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remdamasis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ar </w:t>
            </w:r>
            <w:r w:rsidRPr="00547F5C">
              <w:rPr>
                <w:rFonts w:ascii="Times New Roman" w:eastAsia="Times New Roman" w:hAnsi="Times New Roman" w:cs="Times New Roman"/>
                <w:b/>
                <w:sz w:val="24"/>
                <w:szCs w:val="24"/>
                <w:lang w:val="lt-LT" w:eastAsia="lt-LT"/>
              </w:rPr>
              <w:t>Gavėjo</w:t>
            </w:r>
            <w:r w:rsidRPr="00547F5C">
              <w:rPr>
                <w:rFonts w:ascii="Times New Roman" w:eastAsia="Times New Roman" w:hAnsi="Times New Roman" w:cs="Times New Roman"/>
                <w:sz w:val="24"/>
                <w:szCs w:val="24"/>
                <w:lang w:val="lt-LT" w:eastAsia="lt-LT"/>
              </w:rPr>
              <w:t xml:space="preserve"> pateikta informacija turi teisę raštu (paštu, el. paštu ar kt.) pareikšti pretenziją dėl prekių kokybės. Pretenziją galima pateikti viso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kokybės garantijos termino galiojimo metu.</w:t>
            </w:r>
          </w:p>
          <w:p w14:paraId="6DA90AF0" w14:textId="77777777" w:rsidR="00547F5C" w:rsidRPr="00547F5C" w:rsidRDefault="00547F5C" w:rsidP="00547F5C">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eastAsia="lt-LT"/>
              </w:rPr>
              <w:t xml:space="preserve">6.5. </w:t>
            </w:r>
            <w:r w:rsidRPr="00547F5C">
              <w:rPr>
                <w:rFonts w:ascii="Times New Roman" w:eastAsia="Times New Roman" w:hAnsi="Times New Roman" w:cs="Times New Roman"/>
                <w:b/>
                <w:sz w:val="24"/>
                <w:szCs w:val="24"/>
                <w:lang w:val="lt-LT"/>
              </w:rPr>
              <w:t>Pirkėjas</w:t>
            </w:r>
            <w:r w:rsidRPr="00547F5C">
              <w:rPr>
                <w:rFonts w:ascii="Times New Roman" w:eastAsia="Times New Roman" w:hAnsi="Times New Roman" w:cs="Times New Roman"/>
                <w:sz w:val="24"/>
                <w:szCs w:val="24"/>
                <w:lang w:val="lt-LT"/>
              </w:rPr>
              <w:t xml:space="preserve"> prekių kokybės garantijos termino metu gali nuspręsti </w:t>
            </w:r>
            <w:r w:rsidRPr="00547F5C">
              <w:rPr>
                <w:rFonts w:ascii="Times New Roman" w:eastAsia="Times New Roman" w:hAnsi="Times New Roman" w:cs="Times New Roman"/>
                <w:sz w:val="24"/>
                <w:szCs w:val="24"/>
                <w:lang w:val="lt-LT" w:eastAsia="lt-LT"/>
              </w:rPr>
              <w:t>atlikti laboratorinius bandymus iš pasirinktos prekių siuntos</w:t>
            </w:r>
            <w:r w:rsidRPr="00547F5C">
              <w:rPr>
                <w:rFonts w:ascii="Times New Roman" w:eastAsia="Times New Roman" w:hAnsi="Times New Roman" w:cs="Times New Roman"/>
                <w:sz w:val="24"/>
                <w:szCs w:val="24"/>
                <w:lang w:val="lt-LT"/>
              </w:rPr>
              <w:t xml:space="preserve"> arba kiekvienos partijos (jeigu siuntą sudaro kelios partijos)</w:t>
            </w:r>
            <w:r w:rsidRPr="00547F5C">
              <w:rPr>
                <w:rFonts w:ascii="Times New Roman" w:eastAsia="Times New Roman" w:hAnsi="Times New Roman" w:cs="Times New Roman"/>
                <w:sz w:val="24"/>
                <w:szCs w:val="24"/>
                <w:lang w:val="lt-LT" w:eastAsia="lt-LT"/>
              </w:rPr>
              <w:t xml:space="preserve">, dalyvaujant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atstovui, pasirenkant Sutarties specialioje dalyje nurodytą prekių kiekį, kurių atitikimas reikalavimams, nustatytiems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bus tikrinamas.</w:t>
            </w:r>
            <w:r w:rsidRPr="00547F5C">
              <w:rPr>
                <w:rFonts w:ascii="Times New Roman" w:eastAsia="Times New Roman" w:hAnsi="Times New Roman" w:cs="Times New Roman"/>
                <w:sz w:val="24"/>
                <w:szCs w:val="24"/>
                <w:lang w:val="lt-LT"/>
              </w:rPr>
              <w:t xml:space="preserve"> Tuo atveju, kai gauti laboratorinių bandymų rezultatai neatitinka Sutarties ir jos priede (-</w:t>
            </w:r>
            <w:proofErr w:type="spellStart"/>
            <w:r w:rsidRPr="00547F5C">
              <w:rPr>
                <w:rFonts w:ascii="Times New Roman" w:eastAsia="Times New Roman" w:hAnsi="Times New Roman" w:cs="Times New Roman"/>
                <w:sz w:val="24"/>
                <w:szCs w:val="24"/>
                <w:lang w:val="lt-LT"/>
              </w:rPr>
              <w:t>uose</w:t>
            </w:r>
            <w:proofErr w:type="spellEnd"/>
            <w:r w:rsidRPr="00547F5C">
              <w:rPr>
                <w:rFonts w:ascii="Times New Roman" w:eastAsia="Times New Roman" w:hAnsi="Times New Roman" w:cs="Times New Roman"/>
                <w:sz w:val="24"/>
                <w:szCs w:val="24"/>
                <w:lang w:val="lt-LT"/>
              </w:rPr>
              <w:t xml:space="preserve">) prekėms nustatytų reikalavimų, brokuojama visa pristatyta prekių siunta/partija ir laboratorinių bandymų išlaidas, apmoka </w:t>
            </w:r>
            <w:r w:rsidRPr="00547F5C">
              <w:rPr>
                <w:rFonts w:ascii="Times New Roman" w:eastAsia="Times New Roman" w:hAnsi="Times New Roman" w:cs="Times New Roman"/>
                <w:b/>
                <w:sz w:val="24"/>
                <w:szCs w:val="24"/>
                <w:lang w:val="lt-LT"/>
              </w:rPr>
              <w:t>Pardavėjas</w:t>
            </w:r>
            <w:r w:rsidRPr="00547F5C">
              <w:rPr>
                <w:rFonts w:ascii="Times New Roman" w:eastAsia="Times New Roman" w:hAnsi="Times New Roman" w:cs="Times New Roman"/>
                <w:sz w:val="24"/>
                <w:szCs w:val="24"/>
                <w:lang w:val="lt-LT"/>
              </w:rPr>
              <w:t xml:space="preserve">. </w:t>
            </w:r>
            <w:r w:rsidRPr="00547F5C">
              <w:rPr>
                <w:rFonts w:ascii="Times New Roman" w:eastAsia="Times New Roman" w:hAnsi="Times New Roman" w:cs="Times New Roman"/>
                <w:color w:val="000000"/>
                <w:sz w:val="24"/>
                <w:szCs w:val="24"/>
                <w:lang w:val="lt-LT"/>
              </w:rPr>
              <w:t>Nustatytų reikalavimų neatitinkančių</w:t>
            </w:r>
            <w:r w:rsidRPr="00547F5C">
              <w:rPr>
                <w:rFonts w:ascii="Times New Roman" w:eastAsia="Times New Roman" w:hAnsi="Times New Roman" w:cs="Times New Roman"/>
                <w:sz w:val="24"/>
                <w:szCs w:val="24"/>
                <w:lang w:val="lt-LT"/>
              </w:rPr>
              <w:t xml:space="preserve"> prekių pakeitimas kokybiškomis vykdomas pagal Sutarties bendrosios dalies 6.3 punkto nuostatas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091593B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 xml:space="preserve">6.6. Jeigu prekė pakeičiama nauja, jai suteikiamas toks pats Sutarties specialiojoje dalyje nurodytas garantinis terminas, kuris skaičiuojamas nuo dokumento, patvirtinančio naujos prekės perdavimą-priėmimą, pasirašymo dienos. </w:t>
            </w:r>
          </w:p>
          <w:p w14:paraId="1BCFECE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6.7. Prekių, kuriomis </w:t>
            </w:r>
            <w:r w:rsidRPr="00547F5C">
              <w:rPr>
                <w:rFonts w:ascii="Times New Roman" w:eastAsia="Times New Roman" w:hAnsi="Times New Roman" w:cs="Times New Roman"/>
                <w:b/>
                <w:sz w:val="24"/>
                <w:szCs w:val="24"/>
                <w:lang w:val="lt-LT" w:eastAsia="lt-LT"/>
              </w:rPr>
              <w:t>Pirkėjas ar Gavėjas</w:t>
            </w:r>
            <w:r w:rsidRPr="00547F5C">
              <w:rPr>
                <w:rFonts w:ascii="Times New Roman" w:eastAsia="Times New Roman" w:hAnsi="Times New Roman" w:cs="Times New Roman"/>
                <w:sz w:val="24"/>
                <w:szCs w:val="24"/>
                <w:lang w:val="lt-LT" w:eastAsia="lt-LT"/>
              </w:rPr>
              <w:t xml:space="preserve"> negalėjo naudotis trūkumų šalinimo metu, kokybės garantijos terminas pratęsiamas laikotarpiu, kuris yra lygus prekės trūkumų šalinimo laikotarpiui.</w:t>
            </w:r>
          </w:p>
          <w:p w14:paraId="12C0409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6.8. Sutarties specialiojoje dalyje (arba Sutarties priede) nurodyta kokybės garantija netaikoma, jeigu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įrodys, kad prekių trūkumai atsirado dėl neteisingo ar netinkamo elgesio su prekėmis arba trečiųjų asmenų veiklos, arba nenugalimos jėgos.</w:t>
            </w:r>
          </w:p>
          <w:p w14:paraId="7479F508"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05BA2580"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 xml:space="preserve">7. Nenugalimos jėgos </w:t>
            </w:r>
            <w:r w:rsidRPr="00547F5C">
              <w:rPr>
                <w:rFonts w:ascii="Times New Roman" w:eastAsia="Times New Roman" w:hAnsi="Times New Roman" w:cs="Times New Roman"/>
                <w:b/>
                <w:i/>
                <w:sz w:val="24"/>
                <w:szCs w:val="24"/>
                <w:lang w:val="lt-LT" w:eastAsia="lt-LT"/>
              </w:rPr>
              <w:t>(force majeure)</w:t>
            </w:r>
            <w:r w:rsidRPr="00547F5C">
              <w:rPr>
                <w:rFonts w:ascii="Times New Roman" w:eastAsia="Times New Roman" w:hAnsi="Times New Roman" w:cs="Times New Roman"/>
                <w:b/>
                <w:sz w:val="24"/>
                <w:szCs w:val="24"/>
                <w:lang w:val="lt-LT" w:eastAsia="lt-LT"/>
              </w:rPr>
              <w:t xml:space="preserve"> aplinkybės.</w:t>
            </w:r>
          </w:p>
          <w:p w14:paraId="513D611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47F5C">
              <w:rPr>
                <w:rFonts w:ascii="Times New Roman" w:eastAsia="Times New Roman" w:hAnsi="Times New Roman" w:cs="Times New Roman"/>
                <w:i/>
                <w:iCs/>
                <w:sz w:val="24"/>
                <w:szCs w:val="24"/>
                <w:lang w:val="lt-LT" w:eastAsia="lt-LT"/>
              </w:rPr>
              <w:t>(force majeure)</w:t>
            </w:r>
            <w:r w:rsidRPr="00547F5C">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547F5C">
                <w:rPr>
                  <w:rFonts w:ascii="Times New Roman" w:eastAsia="Times New Roman" w:hAnsi="Times New Roman" w:cs="Times New Roman"/>
                  <w:sz w:val="24"/>
                  <w:szCs w:val="24"/>
                  <w:lang w:val="lt-LT" w:eastAsia="lt-LT"/>
                </w:rPr>
                <w:t>1996 m</w:t>
              </w:r>
            </w:smartTag>
            <w:r w:rsidRPr="00547F5C">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547F5C">
              <w:rPr>
                <w:rFonts w:ascii="Times New Roman" w:eastAsia="Times New Roman" w:hAnsi="Times New Roman" w:cs="Times New Roman"/>
                <w:i/>
                <w:iCs/>
                <w:sz w:val="24"/>
                <w:szCs w:val="24"/>
                <w:lang w:val="lt-LT" w:eastAsia="lt-LT"/>
              </w:rPr>
              <w:t>(force majeure)</w:t>
            </w:r>
            <w:r w:rsidRPr="00547F5C">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AC17A2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7.2. Šalis, prašanti ją atleisti nuo atsakomybės, privalo pranešti kitai Šaliai raštu apie nenugalimos jėgos aplinkybes nedelsiant, bet ne </w:t>
            </w:r>
            <w:r w:rsidRPr="00547F5C">
              <w:rPr>
                <w:rFonts w:ascii="Times New Roman" w:eastAsia="Times New Roman" w:hAnsi="Times New Roman" w:cs="Times New Roman"/>
                <w:sz w:val="24"/>
                <w:szCs w:val="24"/>
                <w:lang w:val="lt-LT" w:eastAsia="lt-LT"/>
              </w:rPr>
              <w:lastRenderedPageBreak/>
              <w:t xml:space="preserve">vėliau kaip per 10 (dešimt) darbo dienų nuo tokių aplinkybių atsiradimo ar paaiškėjimo, pateikdama </w:t>
            </w:r>
            <w:proofErr w:type="spellStart"/>
            <w:r w:rsidRPr="00547F5C">
              <w:rPr>
                <w:rFonts w:ascii="Times New Roman" w:eastAsia="Times New Roman" w:hAnsi="Times New Roman" w:cs="Times New Roman"/>
                <w:sz w:val="24"/>
                <w:szCs w:val="24"/>
                <w:lang w:val="lt-LT" w:eastAsia="lt-LT"/>
              </w:rPr>
              <w:t>įrodymus</w:t>
            </w:r>
            <w:proofErr w:type="spellEnd"/>
            <w:r w:rsidRPr="00547F5C">
              <w:rPr>
                <w:rFonts w:ascii="Times New Roman" w:eastAsia="Times New Roman" w:hAnsi="Times New Roman" w:cs="Times New Roman"/>
                <w:sz w:val="24"/>
                <w:szCs w:val="24"/>
                <w:lang w:val="lt-LT" w:eastAsia="lt-LT"/>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79089C"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5D4C109A" w14:textId="77777777" w:rsidR="00547F5C" w:rsidRPr="00547F5C" w:rsidRDefault="00547F5C" w:rsidP="00547F5C">
            <w:pPr>
              <w:jc w:val="both"/>
              <w:rPr>
                <w:rFonts w:ascii="Times New Roman" w:eastAsia="Times New Roman" w:hAnsi="Times New Roman" w:cs="Times New Roman"/>
                <w:b/>
                <w:sz w:val="24"/>
                <w:szCs w:val="24"/>
                <w:lang w:val="lt-LT"/>
              </w:rPr>
            </w:pPr>
            <w:r w:rsidRPr="00547F5C">
              <w:rPr>
                <w:rFonts w:ascii="Times New Roman" w:eastAsia="Times New Roman" w:hAnsi="Times New Roman" w:cs="Times New Roman"/>
                <w:b/>
                <w:sz w:val="24"/>
                <w:szCs w:val="24"/>
                <w:lang w:val="lt-LT"/>
              </w:rPr>
              <w:t xml:space="preserve">8. Kodifikavimas </w:t>
            </w:r>
          </w:p>
          <w:p w14:paraId="4A25CC2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8.1. Per 5 (penkias) dienas po Sutarties įsigaliojimo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271680DD" w14:textId="77777777" w:rsidR="00547F5C" w:rsidRPr="00547F5C" w:rsidRDefault="00547F5C" w:rsidP="00547F5C">
            <w:pPr>
              <w:jc w:val="both"/>
              <w:rPr>
                <w:rFonts w:ascii="Times New Roman" w:eastAsia="Times New Roman" w:hAnsi="Times New Roman" w:cs="Times New Roman"/>
                <w:iCs/>
                <w:sz w:val="24"/>
                <w:szCs w:val="24"/>
                <w:lang w:val="lt-LT"/>
              </w:rPr>
            </w:pPr>
            <w:r w:rsidRPr="00547F5C">
              <w:rPr>
                <w:rFonts w:ascii="Times New Roman" w:eastAsia="Times New Roman" w:hAnsi="Times New Roman" w:cs="Times New Roman"/>
                <w:iCs/>
                <w:sz w:val="24"/>
                <w:szCs w:val="24"/>
                <w:lang w:val="lt-LT"/>
              </w:rPr>
              <w:t xml:space="preserve">8.2. </w:t>
            </w:r>
            <w:r w:rsidRPr="00547F5C">
              <w:rPr>
                <w:rFonts w:ascii="Times New Roman" w:eastAsia="Times New Roman" w:hAnsi="Times New Roman" w:cs="Times New Roman"/>
                <w:b/>
                <w:bCs/>
                <w:sz w:val="24"/>
                <w:szCs w:val="24"/>
                <w:lang w:val="lt-LT"/>
              </w:rPr>
              <w:t>Pirkėjui</w:t>
            </w:r>
            <w:r w:rsidRPr="00547F5C">
              <w:rPr>
                <w:rFonts w:ascii="Times New Roman" w:eastAsia="Times New Roman" w:hAnsi="Times New Roman" w:cs="Times New Roman"/>
                <w:sz w:val="24"/>
                <w:szCs w:val="24"/>
                <w:lang w:val="lt-LT"/>
              </w:rPr>
              <w:t xml:space="preserve"> pareikalavus, </w:t>
            </w:r>
            <w:r w:rsidRPr="00547F5C">
              <w:rPr>
                <w:rFonts w:ascii="Times New Roman" w:eastAsia="Times New Roman" w:hAnsi="Times New Roman" w:cs="Times New Roman"/>
                <w:b/>
                <w:bCs/>
                <w:sz w:val="24"/>
                <w:szCs w:val="24"/>
                <w:lang w:val="lt-LT"/>
              </w:rPr>
              <w:t>Pardavėjas</w:t>
            </w:r>
            <w:r w:rsidRPr="00547F5C">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14:paraId="255A5FB3"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17161F76"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9. Sutarties nutraukimas</w:t>
            </w:r>
          </w:p>
          <w:p w14:paraId="46C1A5A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9.1. Ši Sutartis gali būti nutraukta:</w:t>
            </w:r>
          </w:p>
          <w:p w14:paraId="0DFC722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9.1.1. raštišku </w:t>
            </w:r>
            <w:r w:rsidRPr="00547F5C">
              <w:rPr>
                <w:rFonts w:ascii="Times New Roman" w:eastAsia="Times New Roman" w:hAnsi="Times New Roman" w:cs="Times New Roman"/>
                <w:bCs/>
                <w:sz w:val="24"/>
                <w:szCs w:val="24"/>
                <w:lang w:val="lt-LT" w:eastAsia="lt-LT"/>
              </w:rPr>
              <w:t>Šalių</w:t>
            </w:r>
            <w:r w:rsidRPr="00547F5C">
              <w:rPr>
                <w:rFonts w:ascii="Times New Roman" w:eastAsia="Times New Roman" w:hAnsi="Times New Roman" w:cs="Times New Roman"/>
                <w:sz w:val="24"/>
                <w:szCs w:val="24"/>
                <w:lang w:val="lt-LT" w:eastAsia="lt-LT"/>
              </w:rPr>
              <w:t xml:space="preserve"> susitarimu; </w:t>
            </w:r>
          </w:p>
          <w:p w14:paraId="28B2FE8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14:paraId="75DB7721" w14:textId="77777777" w:rsidR="00547F5C" w:rsidRPr="00547F5C" w:rsidRDefault="00547F5C" w:rsidP="00547F5C">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sz w:val="24"/>
                <w:szCs w:val="24"/>
                <w:lang w:val="lt-LT" w:eastAsia="lt-LT"/>
              </w:rPr>
              <w:t xml:space="preserve">9.2. </w:t>
            </w:r>
            <w:r w:rsidRPr="00547F5C">
              <w:rPr>
                <w:rFonts w:ascii="Times New Roman" w:eastAsia="Times New Roman" w:hAnsi="Times New Roman" w:cs="Times New Roman"/>
                <w:b/>
                <w:bCs/>
                <w:sz w:val="24"/>
                <w:szCs w:val="24"/>
                <w:lang w:val="lt-LT" w:eastAsia="lt-LT"/>
              </w:rPr>
              <w:t xml:space="preserve">Pirkėjas, </w:t>
            </w:r>
            <w:r w:rsidRPr="00547F5C">
              <w:rPr>
                <w:rFonts w:ascii="Times New Roman" w:eastAsia="Times New Roman" w:hAnsi="Times New Roman" w:cs="Times New Roman"/>
                <w:bCs/>
                <w:sz w:val="24"/>
                <w:szCs w:val="24"/>
                <w:lang w:val="lt-LT" w:eastAsia="lt-LT"/>
              </w:rPr>
              <w:t>ne vėliau kaip</w:t>
            </w:r>
            <w:r w:rsidRPr="00547F5C">
              <w:rPr>
                <w:rFonts w:ascii="Times New Roman" w:eastAsia="Times New Roman" w:hAnsi="Times New Roman" w:cs="Times New Roman"/>
                <w:b/>
                <w:bCs/>
                <w:sz w:val="24"/>
                <w:szCs w:val="24"/>
                <w:lang w:val="lt-LT" w:eastAsia="lt-LT"/>
              </w:rPr>
              <w:t xml:space="preserve"> </w:t>
            </w:r>
            <w:r w:rsidRPr="00547F5C">
              <w:rPr>
                <w:rFonts w:ascii="Times New Roman" w:eastAsia="Times New Roman" w:hAnsi="Times New Roman" w:cs="Times New Roman"/>
                <w:sz w:val="24"/>
                <w:szCs w:val="24"/>
                <w:lang w:val="lt-LT" w:eastAsia="lt-LT"/>
              </w:rPr>
              <w:t>prieš 7 (septynias) dienas (</w:t>
            </w:r>
            <w:r w:rsidRPr="00547F5C">
              <w:rPr>
                <w:rFonts w:ascii="Times New Roman" w:eastAsia="Times New Roman" w:hAnsi="Times New Roman" w:cs="Times New Roman"/>
                <w:i/>
                <w:sz w:val="24"/>
                <w:szCs w:val="24"/>
                <w:lang w:val="lt-LT" w:eastAsia="lt-LT"/>
              </w:rPr>
              <w:t>jei spec. dalyje nenurodytas kitas terminas</w:t>
            </w:r>
            <w:r w:rsidRPr="00547F5C">
              <w:rPr>
                <w:rFonts w:ascii="Times New Roman" w:eastAsia="Times New Roman" w:hAnsi="Times New Roman" w:cs="Times New Roman"/>
                <w:sz w:val="24"/>
                <w:szCs w:val="24"/>
                <w:lang w:val="lt-LT" w:eastAsia="lt-LT"/>
              </w:rPr>
              <w:t xml:space="preserve">) raštu informavęs </w:t>
            </w:r>
            <w:r w:rsidRPr="00547F5C">
              <w:rPr>
                <w:rFonts w:ascii="Times New Roman" w:eastAsia="Times New Roman" w:hAnsi="Times New Roman" w:cs="Times New Roman"/>
                <w:b/>
                <w:bCs/>
                <w:sz w:val="24"/>
                <w:szCs w:val="24"/>
                <w:lang w:val="lt-LT" w:eastAsia="lt-LT"/>
              </w:rPr>
              <w:t xml:space="preserve">Pardavėją </w:t>
            </w:r>
            <w:r w:rsidRPr="00547F5C">
              <w:rPr>
                <w:rFonts w:ascii="Times New Roman" w:eastAsia="Times New Roman" w:hAnsi="Times New Roman" w:cs="Times New Roman"/>
                <w:bCs/>
                <w:sz w:val="24"/>
                <w:szCs w:val="24"/>
                <w:lang w:val="lt-LT" w:eastAsia="lt-LT"/>
              </w:rPr>
              <w:t>turi teisę</w:t>
            </w:r>
            <w:r w:rsidRPr="00547F5C">
              <w:rPr>
                <w:rFonts w:ascii="Times New Roman" w:eastAsia="Times New Roman" w:hAnsi="Times New Roman" w:cs="Times New Roman"/>
                <w:sz w:val="24"/>
                <w:szCs w:val="24"/>
                <w:lang w:val="lt-LT" w:eastAsia="lt-LT"/>
              </w:rPr>
              <w:t xml:space="preserve"> vienašališkai nutraukti Sutartį </w:t>
            </w:r>
            <w:r w:rsidRPr="00547F5C">
              <w:rPr>
                <w:rFonts w:ascii="Times New Roman" w:eastAsia="Times New Roman" w:hAnsi="Times New Roman" w:cs="Times New Roman"/>
                <w:color w:val="000000"/>
                <w:sz w:val="24"/>
                <w:szCs w:val="24"/>
                <w:lang w:val="lt-LT" w:eastAsia="lt-LT"/>
              </w:rPr>
              <w:t xml:space="preserve">dėl esminio </w:t>
            </w:r>
            <w:r w:rsidRPr="00547F5C">
              <w:rPr>
                <w:rFonts w:ascii="Times New Roman" w:eastAsia="Times New Roman" w:hAnsi="Times New Roman" w:cs="Times New Roman"/>
                <w:color w:val="000000"/>
                <w:sz w:val="24"/>
                <w:szCs w:val="24"/>
                <w:lang w:val="lt-LT" w:eastAsia="lt-LT"/>
              </w:rPr>
              <w:lastRenderedPageBreak/>
              <w:t>Sutarties pažeidimo. Esminiu Sutarties pažeidimu laikoma, jeigu:</w:t>
            </w:r>
          </w:p>
          <w:p w14:paraId="7F76110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9.2.1.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vėluoja pristatyti </w:t>
            </w:r>
            <w:r w:rsidRPr="00547F5C">
              <w:rPr>
                <w:rFonts w:ascii="Times New Roman" w:eastAsia="Times New Roman" w:hAnsi="Times New Roman" w:cs="Times New Roman"/>
                <w:iCs/>
                <w:sz w:val="24"/>
                <w:szCs w:val="24"/>
                <w:lang w:val="lt-LT" w:eastAsia="lt-LT"/>
              </w:rPr>
              <w:t>prekes</w:t>
            </w:r>
            <w:r w:rsidRPr="00547F5C">
              <w:rPr>
                <w:rFonts w:ascii="Times New Roman" w:eastAsia="Times New Roman" w:hAnsi="Times New Roman" w:cs="Times New Roman"/>
                <w:sz w:val="24"/>
                <w:szCs w:val="24"/>
                <w:lang w:val="lt-LT" w:eastAsia="lt-LT"/>
              </w:rPr>
              <w:t xml:space="preserve"> Sutarties specialioje dalyje nurodytu terminu; </w:t>
            </w:r>
          </w:p>
          <w:p w14:paraId="6F77B32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9.2.2.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(ar informuoja, kad negalės vykdyti) sutartinio įsipareigojimo tiekti prekes;</w:t>
            </w:r>
          </w:p>
          <w:p w14:paraId="5E218E6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9.2.3.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didina prekių kainas/įkainius, išskyrus Sutarties bendrosios dalies 2.2 punkte numatytą atvejį;</w:t>
            </w:r>
          </w:p>
          <w:p w14:paraId="4860E32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9.2.4.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14:paraId="47F731E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Sutarties bendrosios dalies 12.4 punkte numatyto įsipareigojimo (</w:t>
            </w:r>
            <w:r w:rsidRPr="00547F5C">
              <w:rPr>
                <w:rFonts w:ascii="Times New Roman" w:eastAsia="Times New Roman" w:hAnsi="Times New Roman" w:cs="Times New Roman"/>
                <w:i/>
                <w:sz w:val="24"/>
                <w:szCs w:val="24"/>
                <w:lang w:val="lt-LT" w:eastAsia="lt-LT"/>
              </w:rPr>
              <w:t>jeigu sutarties vykdymas bus užtikrintas laidavimu arba banko garantija</w:t>
            </w:r>
            <w:r w:rsidRPr="00547F5C">
              <w:rPr>
                <w:rFonts w:ascii="Times New Roman" w:eastAsia="Times New Roman" w:hAnsi="Times New Roman" w:cs="Times New Roman"/>
                <w:sz w:val="24"/>
                <w:szCs w:val="24"/>
                <w:lang w:val="lt-LT" w:eastAsia="lt-LT"/>
              </w:rPr>
              <w:t>);</w:t>
            </w:r>
          </w:p>
          <w:p w14:paraId="7143140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9.2.6.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pateiktos prekės ar jų kokybė neatitinka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nustatytų reikalavimų;</w:t>
            </w:r>
          </w:p>
          <w:p w14:paraId="3563726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9.2.7.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4.3 punkte (</w:t>
            </w:r>
            <w:r w:rsidRPr="00547F5C">
              <w:rPr>
                <w:rFonts w:ascii="Times New Roman" w:eastAsia="Times New Roman" w:hAnsi="Times New Roman" w:cs="Times New Roman"/>
                <w:i/>
                <w:sz w:val="24"/>
                <w:szCs w:val="24"/>
                <w:lang w:val="lt-LT" w:eastAsia="lt-LT"/>
              </w:rPr>
              <w:t>jeigu pagal sutarties sąlygas numatytas avanso mokėjimas</w:t>
            </w:r>
            <w:r w:rsidRPr="00547F5C">
              <w:rPr>
                <w:rFonts w:ascii="Times New Roman" w:eastAsia="Times New Roman" w:hAnsi="Times New Roman" w:cs="Times New Roman"/>
                <w:sz w:val="24"/>
                <w:szCs w:val="24"/>
                <w:lang w:val="lt-LT" w:eastAsia="lt-LT"/>
              </w:rPr>
              <w:t>);</w:t>
            </w:r>
          </w:p>
          <w:p w14:paraId="4329E0C5" w14:textId="77777777" w:rsidR="00547F5C" w:rsidRPr="00547F5C" w:rsidRDefault="00547F5C" w:rsidP="00547F5C">
            <w:pPr>
              <w:autoSpaceDE w:val="0"/>
              <w:autoSpaceDN w:val="0"/>
              <w:adjustRightInd w:val="0"/>
              <w:jc w:val="both"/>
              <w:rPr>
                <w:rFonts w:ascii="Times New Roman" w:eastAsia="Times New Roman" w:hAnsi="Times New Roman" w:cs="Times New Roman"/>
                <w:color w:val="000000"/>
                <w:sz w:val="24"/>
                <w:lang w:val="lt-LT"/>
              </w:rPr>
            </w:pPr>
            <w:r w:rsidRPr="00547F5C">
              <w:rPr>
                <w:rFonts w:ascii="Times New Roman" w:eastAsia="Times New Roman" w:hAnsi="Times New Roman" w:cs="Times New Roman"/>
                <w:color w:val="000000"/>
                <w:sz w:val="24"/>
                <w:szCs w:val="24"/>
                <w:lang w:val="lt-LT"/>
              </w:rPr>
              <w:t>9.2.8.</w:t>
            </w:r>
            <w:r w:rsidRPr="00547F5C">
              <w:rPr>
                <w:rFonts w:ascii="Times New Roman" w:eastAsia="Times New Roman" w:hAnsi="Times New Roman" w:cs="Times New Roman"/>
                <w:color w:val="000000"/>
                <w:sz w:val="24"/>
                <w:lang w:val="lt-LT"/>
              </w:rPr>
              <w:t xml:space="preserve"> Sutarties galiojimo laikotarpiu </w:t>
            </w:r>
            <w:r w:rsidRPr="00547F5C">
              <w:rPr>
                <w:rFonts w:ascii="Times New Roman" w:eastAsia="Times New Roman" w:hAnsi="Times New Roman" w:cs="Times New Roman"/>
                <w:b/>
                <w:color w:val="000000"/>
                <w:sz w:val="24"/>
                <w:lang w:val="lt-LT"/>
              </w:rPr>
              <w:t xml:space="preserve">Pardavėjas </w:t>
            </w:r>
            <w:r w:rsidRPr="00547F5C">
              <w:rPr>
                <w:rFonts w:ascii="Times New Roman" w:eastAsia="Times New Roman" w:hAnsi="Times New Roman" w:cs="Times New Roman"/>
                <w:color w:val="000000"/>
                <w:sz w:val="24"/>
                <w:lang w:val="lt-LT"/>
              </w:rPr>
              <w:t>yra įtraukiamas į Nepatikimų tiekėjų ar Melagingą informaciją pateikusių tiekėjų sąrašus;</w:t>
            </w:r>
          </w:p>
          <w:p w14:paraId="38A0B43E" w14:textId="77777777" w:rsidR="00547F5C" w:rsidRPr="00547F5C" w:rsidRDefault="00547F5C" w:rsidP="00547F5C">
            <w:pPr>
              <w:autoSpaceDE w:val="0"/>
              <w:autoSpaceDN w:val="0"/>
              <w:adjustRightInd w:val="0"/>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color w:val="000000"/>
                <w:sz w:val="24"/>
                <w:szCs w:val="24"/>
                <w:lang w:val="lt-LT"/>
              </w:rPr>
              <w:t xml:space="preserve">9.2.9. Sutarties vykdymo metu paaiškėja, kad </w:t>
            </w:r>
            <w:r w:rsidRPr="00547F5C">
              <w:rPr>
                <w:rFonts w:ascii="Times New Roman" w:eastAsia="Times New Roman" w:hAnsi="Times New Roman" w:cs="Times New Roman"/>
                <w:b/>
                <w:color w:val="000000"/>
                <w:sz w:val="24"/>
                <w:szCs w:val="24"/>
                <w:lang w:val="lt-LT"/>
              </w:rPr>
              <w:t>Pardavėjas</w:t>
            </w:r>
            <w:r w:rsidRPr="00547F5C">
              <w:rPr>
                <w:rFonts w:ascii="Times New Roman" w:eastAsia="Times New Roman" w:hAnsi="Times New Roman" w:cs="Times New Roman"/>
                <w:color w:val="000000"/>
                <w:sz w:val="24"/>
                <w:szCs w:val="24"/>
                <w:lang w:val="lt-LT"/>
              </w:rPr>
              <w:t xml:space="preserve"> ar jo teikiamos prekės ar paslaugos</w:t>
            </w:r>
            <w:r w:rsidRPr="00547F5C">
              <w:rPr>
                <w:rFonts w:ascii="Times New Roman" w:eastAsia="Times New Roman" w:hAnsi="Times New Roman" w:cs="Times New Roman"/>
                <w:b/>
                <w:color w:val="000000"/>
                <w:sz w:val="24"/>
                <w:szCs w:val="24"/>
                <w:lang w:val="lt-LT"/>
              </w:rPr>
              <w:t xml:space="preserve"> </w:t>
            </w:r>
            <w:r w:rsidRPr="00547F5C">
              <w:rPr>
                <w:rFonts w:ascii="Times New Roman" w:eastAsia="Times New Roman" w:hAnsi="Times New Roman" w:cs="Times New Roman"/>
                <w:color w:val="000000"/>
                <w:sz w:val="24"/>
                <w:szCs w:val="24"/>
                <w:lang w:val="lt-LT" w:eastAsia="lt-LT"/>
              </w:rPr>
              <w:t xml:space="preserve">nėra patikimos ir kelia pavojų nacionaliniam </w:t>
            </w:r>
            <w:r w:rsidRPr="00547F5C">
              <w:rPr>
                <w:rFonts w:ascii="Times New Roman" w:eastAsia="Times New Roman" w:hAnsi="Times New Roman" w:cs="Times New Roman"/>
                <w:sz w:val="24"/>
                <w:szCs w:val="24"/>
                <w:lang w:val="lt-LT" w:eastAsia="lt-LT"/>
              </w:rPr>
              <w:t>saugumui;</w:t>
            </w:r>
          </w:p>
          <w:p w14:paraId="082F7DB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14:paraId="20F6FBD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14:paraId="3E278A6B" w14:textId="77777777" w:rsidR="00547F5C" w:rsidRPr="00547F5C" w:rsidRDefault="00547F5C" w:rsidP="00547F5C">
            <w:pPr>
              <w:autoSpaceDE w:val="0"/>
              <w:autoSpaceDN w:val="0"/>
              <w:adjustRightInd w:val="0"/>
              <w:jc w:val="both"/>
              <w:rPr>
                <w:rFonts w:ascii="Times New Roman" w:eastAsia="Times New Roman" w:hAnsi="Times New Roman" w:cs="Times New Roman"/>
                <w:color w:val="000000"/>
                <w:sz w:val="24"/>
                <w:szCs w:val="24"/>
                <w:highlight w:val="yellow"/>
                <w:lang w:val="lt-LT"/>
              </w:rPr>
            </w:pPr>
            <w:r w:rsidRPr="00547F5C">
              <w:rPr>
                <w:rFonts w:ascii="Times New Roman" w:eastAsia="Times New Roman" w:hAnsi="Times New Roman" w:cs="Times New Roman"/>
                <w:sz w:val="24"/>
                <w:szCs w:val="24"/>
                <w:lang w:val="lt-LT" w:eastAsia="lt-LT"/>
              </w:rPr>
              <w:t xml:space="preserve">9.3. </w:t>
            </w:r>
            <w:r w:rsidRPr="00547F5C">
              <w:rPr>
                <w:rFonts w:ascii="Times New Roman" w:eastAsia="Times New Roman" w:hAnsi="Times New Roman" w:cs="Times New Roman"/>
                <w:b/>
                <w:bCs/>
                <w:sz w:val="24"/>
                <w:szCs w:val="24"/>
                <w:lang w:val="lt-LT" w:eastAsia="lt-LT"/>
              </w:rPr>
              <w:t xml:space="preserve">Pirkėjas, </w:t>
            </w:r>
            <w:r w:rsidRPr="00547F5C">
              <w:rPr>
                <w:rFonts w:ascii="Times New Roman" w:eastAsia="Times New Roman" w:hAnsi="Times New Roman" w:cs="Times New Roman"/>
                <w:bCs/>
                <w:sz w:val="24"/>
                <w:szCs w:val="24"/>
                <w:lang w:val="lt-LT" w:eastAsia="lt-LT"/>
              </w:rPr>
              <w:t>ne vėliau kaip</w:t>
            </w:r>
            <w:r w:rsidRPr="00547F5C">
              <w:rPr>
                <w:rFonts w:ascii="Times New Roman" w:eastAsia="Times New Roman" w:hAnsi="Times New Roman" w:cs="Times New Roman"/>
                <w:b/>
                <w:bCs/>
                <w:sz w:val="24"/>
                <w:szCs w:val="24"/>
                <w:lang w:val="lt-LT" w:eastAsia="lt-LT"/>
              </w:rPr>
              <w:t xml:space="preserve"> </w:t>
            </w:r>
            <w:r w:rsidRPr="00547F5C">
              <w:rPr>
                <w:rFonts w:ascii="Times New Roman" w:eastAsia="Times New Roman" w:hAnsi="Times New Roman" w:cs="Times New Roman"/>
                <w:sz w:val="24"/>
                <w:szCs w:val="24"/>
                <w:lang w:val="lt-LT" w:eastAsia="lt-LT"/>
              </w:rPr>
              <w:t>prieš 7 (septynias) dienas (</w:t>
            </w:r>
            <w:r w:rsidRPr="00547F5C">
              <w:rPr>
                <w:rFonts w:ascii="Times New Roman" w:eastAsia="Times New Roman" w:hAnsi="Times New Roman" w:cs="Times New Roman"/>
                <w:i/>
                <w:color w:val="000000"/>
                <w:sz w:val="24"/>
                <w:szCs w:val="24"/>
                <w:lang w:val="lt-LT" w:eastAsia="lt-LT"/>
              </w:rPr>
              <w:t>jei  spec. dalyje nenurodytas kitas terminas</w:t>
            </w:r>
            <w:r w:rsidRPr="00547F5C">
              <w:rPr>
                <w:rFonts w:ascii="Times New Roman" w:eastAsia="Times New Roman" w:hAnsi="Times New Roman" w:cs="Times New Roman"/>
                <w:color w:val="000000"/>
                <w:sz w:val="24"/>
                <w:szCs w:val="24"/>
                <w:lang w:val="lt-LT" w:eastAsia="lt-LT"/>
              </w:rPr>
              <w:t xml:space="preserve">) raštu informavęs </w:t>
            </w:r>
            <w:r w:rsidRPr="00547F5C">
              <w:rPr>
                <w:rFonts w:ascii="Times New Roman" w:eastAsia="Times New Roman" w:hAnsi="Times New Roman" w:cs="Times New Roman"/>
                <w:b/>
                <w:bCs/>
                <w:color w:val="000000"/>
                <w:sz w:val="24"/>
                <w:szCs w:val="24"/>
                <w:lang w:val="lt-LT" w:eastAsia="lt-LT"/>
              </w:rPr>
              <w:t xml:space="preserve">Pardavėją </w:t>
            </w:r>
            <w:r w:rsidRPr="00547F5C">
              <w:rPr>
                <w:rFonts w:ascii="Times New Roman" w:eastAsia="Times New Roman" w:hAnsi="Times New Roman" w:cs="Times New Roman"/>
                <w:bCs/>
                <w:color w:val="000000"/>
                <w:sz w:val="24"/>
                <w:szCs w:val="24"/>
                <w:lang w:val="lt-LT" w:eastAsia="lt-LT"/>
              </w:rPr>
              <w:t>turi teisę</w:t>
            </w:r>
            <w:r w:rsidRPr="00547F5C">
              <w:rPr>
                <w:rFonts w:ascii="Times New Roman" w:eastAsia="Times New Roman" w:hAnsi="Times New Roman" w:cs="Times New Roman"/>
                <w:color w:val="000000"/>
                <w:sz w:val="24"/>
                <w:szCs w:val="24"/>
                <w:lang w:val="lt-LT" w:eastAsia="lt-LT"/>
              </w:rPr>
              <w:t xml:space="preserve"> vienašališkai nutraukti Sutartį, jeigu</w:t>
            </w:r>
            <w:r w:rsidRPr="00547F5C">
              <w:rPr>
                <w:rFonts w:ascii="Times New Roman" w:eastAsia="Times New Roman" w:hAnsi="Times New Roman" w:cs="Times New Roman"/>
                <w:b/>
                <w:color w:val="000000"/>
                <w:sz w:val="24"/>
                <w:szCs w:val="24"/>
                <w:lang w:val="lt-LT" w:eastAsia="lt-LT"/>
              </w:rPr>
              <w:t xml:space="preserve"> Pardavėjas </w:t>
            </w:r>
            <w:r w:rsidRPr="00547F5C">
              <w:rPr>
                <w:rFonts w:ascii="Times New Roman" w:eastAsia="Times New Roman" w:hAnsi="Times New Roman" w:cs="Times New Roman"/>
                <w:color w:val="000000"/>
                <w:sz w:val="24"/>
                <w:szCs w:val="24"/>
                <w:lang w:val="lt-LT" w:eastAsia="lt-LT"/>
              </w:rPr>
              <w:t>yra</w:t>
            </w:r>
            <w:r w:rsidRPr="00547F5C">
              <w:rPr>
                <w:rFonts w:ascii="Times New Roman" w:eastAsia="Times New Roman" w:hAnsi="Times New Roman" w:cs="Times New Roman"/>
                <w:b/>
                <w:color w:val="000000"/>
                <w:sz w:val="24"/>
                <w:szCs w:val="24"/>
                <w:lang w:val="lt-LT" w:eastAsia="lt-LT"/>
              </w:rPr>
              <w:t xml:space="preserve"> </w:t>
            </w:r>
            <w:r w:rsidRPr="00547F5C">
              <w:rPr>
                <w:rFonts w:ascii="Times New Roman" w:eastAsia="Times New Roman" w:hAnsi="Times New Roman" w:cs="Times New Roman"/>
                <w:color w:val="000000"/>
                <w:sz w:val="24"/>
                <w:szCs w:val="24"/>
                <w:lang w:val="lt-LT"/>
              </w:rPr>
              <w:t xml:space="preserve">likviduojamas ar kreipiamasi į teismą dėl </w:t>
            </w:r>
            <w:r w:rsidRPr="00547F5C">
              <w:rPr>
                <w:rFonts w:ascii="Times New Roman" w:eastAsia="Times New Roman" w:hAnsi="Times New Roman" w:cs="Times New Roman"/>
                <w:color w:val="000000"/>
                <w:sz w:val="24"/>
                <w:szCs w:val="24"/>
                <w:lang w:val="lt-LT"/>
              </w:rPr>
              <w:lastRenderedPageBreak/>
              <w:t xml:space="preserve">bankroto ar restruktūrizavimo bylos iškėlimo, arba </w:t>
            </w:r>
            <w:r w:rsidRPr="00547F5C">
              <w:rPr>
                <w:rFonts w:ascii="Times New Roman" w:eastAsia="Times New Roman" w:hAnsi="Times New Roman" w:cs="Times New Roman"/>
                <w:color w:val="000000"/>
                <w:sz w:val="24"/>
                <w:szCs w:val="24"/>
                <w:lang w:val="lt-LT" w:eastAsia="lt-LT"/>
              </w:rPr>
              <w:t>jam iškelta bankroto ar restruktūrizavimo byla,</w:t>
            </w:r>
            <w:r w:rsidRPr="00547F5C">
              <w:rPr>
                <w:rFonts w:ascii="Times New Roman" w:eastAsia="Times New Roman" w:hAnsi="Times New Roman" w:cs="Times New Roman"/>
                <w:color w:val="000000"/>
                <w:sz w:val="24"/>
                <w:szCs w:val="24"/>
                <w:lang w:val="lt-LT"/>
              </w:rPr>
              <w:t xml:space="preserve"> arba priimamas sprendimas dėl neteisminės bankroto procedūros pradėjimo.</w:t>
            </w:r>
          </w:p>
          <w:p w14:paraId="0DF610A1" w14:textId="77777777" w:rsidR="00547F5C" w:rsidRPr="00547F5C" w:rsidRDefault="00547F5C" w:rsidP="00547F5C">
            <w:pPr>
              <w:jc w:val="both"/>
              <w:rPr>
                <w:rFonts w:ascii="Times New Roman" w:eastAsia="Times New Roman" w:hAnsi="Times New Roman" w:cs="Times New Roman"/>
                <w:i/>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9.4. Nutraukus sutartį, </w:t>
            </w:r>
            <w:r w:rsidRPr="00547F5C">
              <w:rPr>
                <w:rFonts w:ascii="Times New Roman" w:eastAsia="Times New Roman" w:hAnsi="Times New Roman" w:cs="Times New Roman"/>
                <w:b/>
                <w:color w:val="000000"/>
                <w:sz w:val="24"/>
                <w:szCs w:val="24"/>
                <w:lang w:val="lt-LT" w:eastAsia="lt-LT"/>
              </w:rPr>
              <w:t>Pardavėjas</w:t>
            </w:r>
            <w:r w:rsidRPr="00547F5C">
              <w:rPr>
                <w:rFonts w:ascii="Times New Roman" w:eastAsia="Times New Roman" w:hAnsi="Times New Roman" w:cs="Times New Roman"/>
                <w:color w:val="000000"/>
                <w:sz w:val="24"/>
                <w:szCs w:val="24"/>
                <w:lang w:val="lt-LT" w:eastAsia="lt-LT"/>
              </w:rPr>
              <w:t xml:space="preserve"> per 10 (dešimt) dienų nuo Sutarties nutraukimo dienos turi grąžinti </w:t>
            </w:r>
            <w:r w:rsidRPr="00547F5C">
              <w:rPr>
                <w:rFonts w:ascii="Times New Roman" w:eastAsia="Times New Roman" w:hAnsi="Times New Roman" w:cs="Times New Roman"/>
                <w:b/>
                <w:color w:val="000000"/>
                <w:sz w:val="24"/>
                <w:szCs w:val="24"/>
                <w:lang w:val="lt-LT" w:eastAsia="lt-LT"/>
              </w:rPr>
              <w:t xml:space="preserve">Pirkėjui </w:t>
            </w:r>
            <w:r w:rsidRPr="00547F5C">
              <w:rPr>
                <w:rFonts w:ascii="Times New Roman" w:eastAsia="Times New Roman" w:hAnsi="Times New Roman" w:cs="Times New Roman"/>
                <w:color w:val="000000"/>
                <w:sz w:val="24"/>
                <w:szCs w:val="24"/>
                <w:lang w:val="lt-LT" w:eastAsia="lt-LT"/>
              </w:rPr>
              <w:t>jo sumokėtą avansą (jei toks buvo sumokėtas</w:t>
            </w:r>
            <w:r w:rsidRPr="00547F5C">
              <w:rPr>
                <w:rFonts w:ascii="Times New Roman" w:eastAsia="Times New Roman" w:hAnsi="Times New Roman" w:cs="Times New Roman"/>
                <w:sz w:val="24"/>
                <w:szCs w:val="24"/>
                <w:lang w:val="lt-LT" w:eastAsia="lt-LT"/>
              </w:rPr>
              <w:t xml:space="preserve">) už prekes, kurios nebuvo pristatytos. </w:t>
            </w:r>
          </w:p>
          <w:p w14:paraId="33E8973A"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7CFE6262" w14:textId="77777777" w:rsidR="00547F5C" w:rsidRPr="00547F5C" w:rsidRDefault="00547F5C" w:rsidP="00547F5C">
            <w:pP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10. Ginčų sprendimo tvarka</w:t>
            </w:r>
          </w:p>
          <w:p w14:paraId="46115365" w14:textId="77777777" w:rsidR="00547F5C" w:rsidRPr="00547F5C" w:rsidRDefault="00547F5C" w:rsidP="00547F5C">
            <w:pPr>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10.1. Sutartis sudaryta ir turi būti aiškinama pagal Lietuvos Respublikos teisę.</w:t>
            </w:r>
          </w:p>
          <w:p w14:paraId="21B9250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buveinės vietą.</w:t>
            </w:r>
          </w:p>
          <w:p w14:paraId="56CE677E"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7652078"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11. Atsakomybė</w:t>
            </w:r>
          </w:p>
          <w:p w14:paraId="0D9B715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11.1. Pavėlavęs pristatyti prekes per Sutarties specialiojoje dalyje nurodytą terminą,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nuo 0,05 iki 0,2 % dydžio (konkretus dydis nurodomas Sutarties specialiojoje dalyje) nuo nepristatytų prekių kainos be PVM už kiekvieną uždelstą dieną/valandą (</w:t>
            </w:r>
            <w:r w:rsidRPr="00547F5C">
              <w:rPr>
                <w:rFonts w:ascii="Times New Roman" w:eastAsia="Times New Roman" w:hAnsi="Times New Roman" w:cs="Times New Roman"/>
                <w:i/>
                <w:sz w:val="24"/>
                <w:szCs w:val="24"/>
                <w:lang w:val="lt-LT" w:eastAsia="lt-LT"/>
              </w:rPr>
              <w:t>taikoma priklausomai nuo to, kaip įsipareigojimo terminas (dienomis ar valandomis) yra skaičiuojamas Sutarties specialiojoje dalyje</w:t>
            </w:r>
            <w:r w:rsidRPr="00547F5C">
              <w:rPr>
                <w:rFonts w:ascii="Times New Roman" w:eastAsia="Times New Roman" w:hAnsi="Times New Roman" w:cs="Times New Roman"/>
                <w:sz w:val="24"/>
                <w:szCs w:val="24"/>
                <w:lang w:val="lt-LT" w:eastAsia="lt-LT"/>
              </w:rPr>
              <w:t xml:space="preserve">) Šalių iš anksto sutartus minimalius nuostolius, kurių sumokėjimas neatleidžia </w:t>
            </w:r>
            <w:r w:rsidRPr="00547F5C">
              <w:rPr>
                <w:rFonts w:ascii="Times New Roman" w:eastAsia="Times New Roman" w:hAnsi="Times New Roman" w:cs="Times New Roman"/>
                <w:b/>
                <w:bCs/>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Sutartį. Šalių iš anksto sutartus minimalius nuostolius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w:t>
            </w:r>
          </w:p>
          <w:p w14:paraId="1F56DC1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11.2</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Kokybės garantijos termino metu pavėlavęs per Sutarties specialioje dalyje nustatytą terminą įvykdyti Sutarties bendrosios dalies 6.2 punkte nustatytus įsipareigojimus,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nuo 0,05 iki 0,2 % dydžio (konkretus dydis nurodomas Sutarties specialiojoje dalyje) nuo prekių, kurioms yra nesuteiktos pakaitinės prekės, kainos/įkainių</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be PVM už kiekvieną </w:t>
            </w:r>
            <w:r w:rsidRPr="00547F5C">
              <w:rPr>
                <w:rFonts w:ascii="Times New Roman" w:eastAsia="Times New Roman" w:hAnsi="Times New Roman" w:cs="Times New Roman"/>
                <w:sz w:val="24"/>
                <w:szCs w:val="24"/>
                <w:lang w:val="lt-LT" w:eastAsia="lt-LT"/>
              </w:rPr>
              <w:lastRenderedPageBreak/>
              <w:t>uždelstą dieną/valandą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Šalių iš anksto sutartus minimalius nuostolius,</w:t>
            </w:r>
            <w:r w:rsidRPr="00547F5C">
              <w:rPr>
                <w:rFonts w:ascii="Times New Roman" w:eastAsia="Times New Roman" w:hAnsi="Times New Roman" w:cs="Times New Roman"/>
                <w:bCs/>
                <w:sz w:val="24"/>
                <w:szCs w:val="24"/>
                <w:lang w:val="lt-LT" w:eastAsia="lt-LT"/>
              </w:rPr>
              <w:t xml:space="preserve"> kurių sumokėjimas neatleidžia </w:t>
            </w:r>
            <w:r w:rsidRPr="00547F5C">
              <w:rPr>
                <w:rFonts w:ascii="Times New Roman" w:eastAsia="Times New Roman" w:hAnsi="Times New Roman" w:cs="Times New Roman"/>
                <w:b/>
                <w:bCs/>
                <w:sz w:val="24"/>
                <w:szCs w:val="24"/>
                <w:lang w:val="lt-LT" w:eastAsia="lt-LT"/>
              </w:rPr>
              <w:t xml:space="preserve">Pardavėjo </w:t>
            </w:r>
            <w:r w:rsidRPr="00547F5C">
              <w:rPr>
                <w:rFonts w:ascii="Times New Roman" w:eastAsia="Times New Roman" w:hAnsi="Times New Roman" w:cs="Times New Roman"/>
                <w:bCs/>
                <w:sz w:val="24"/>
                <w:szCs w:val="24"/>
                <w:lang w:val="lt-LT" w:eastAsia="lt-LT"/>
              </w:rPr>
              <w:t xml:space="preserve">nuo pareigos atlyginti visus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bCs/>
                <w:sz w:val="24"/>
                <w:szCs w:val="24"/>
                <w:lang w:val="lt-LT" w:eastAsia="lt-LT"/>
              </w:rPr>
              <w:t xml:space="preserve"> patirtus nuostolius</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savo įsipareigojimus, susijusius su prekių garantija/tinkamumo naudoti terminu.</w:t>
            </w:r>
          </w:p>
          <w:p w14:paraId="6246F40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11.3. Garantinio/tinkamumo naudoti termino metu pavėlavęs per Sutarties specialioje dalyje nustatytą terminą įvykdyti Sutarties bendrosios dalies 6.3 punkte nustatytus įsipareigojimus,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Pirkėjui nuo 0,05 iki 0,2 % dydžio (konkretus dydis nurodomas Sutarties specialiojoje dalyje) nuo prekių, kurių trūkumai nepašalinti, ar prekių, kurios yra nepakeistos, kainos</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be PVM už kiekvieną uždelstą dieną/valandą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Šalių iš anksto sutartus minimalius nuostolius,</w:t>
            </w:r>
            <w:r w:rsidRPr="00547F5C">
              <w:rPr>
                <w:rFonts w:ascii="Times New Roman" w:eastAsia="Times New Roman" w:hAnsi="Times New Roman" w:cs="Times New Roman"/>
                <w:bCs/>
                <w:sz w:val="24"/>
                <w:szCs w:val="24"/>
                <w:lang w:val="lt-LT" w:eastAsia="lt-LT"/>
              </w:rPr>
              <w:t xml:space="preserve"> kurių sumokėjimas neatleidžia </w:t>
            </w:r>
            <w:r w:rsidRPr="00547F5C">
              <w:rPr>
                <w:rFonts w:ascii="Times New Roman" w:eastAsia="Times New Roman" w:hAnsi="Times New Roman" w:cs="Times New Roman"/>
                <w:b/>
                <w:bCs/>
                <w:sz w:val="24"/>
                <w:szCs w:val="24"/>
                <w:lang w:val="lt-LT" w:eastAsia="lt-LT"/>
              </w:rPr>
              <w:t xml:space="preserve">Pardavėjo </w:t>
            </w:r>
            <w:r w:rsidRPr="00547F5C">
              <w:rPr>
                <w:rFonts w:ascii="Times New Roman" w:eastAsia="Times New Roman" w:hAnsi="Times New Roman" w:cs="Times New Roman"/>
                <w:bCs/>
                <w:sz w:val="24"/>
                <w:szCs w:val="24"/>
                <w:lang w:val="lt-LT" w:eastAsia="lt-LT"/>
              </w:rPr>
              <w:t xml:space="preserve">nuo pareigos atlyginti visus </w:t>
            </w:r>
            <w:r w:rsidRPr="00547F5C">
              <w:rPr>
                <w:rFonts w:ascii="Times New Roman" w:eastAsia="Times New Roman" w:hAnsi="Times New Roman" w:cs="Times New Roman"/>
                <w:b/>
                <w:bCs/>
                <w:sz w:val="24"/>
                <w:szCs w:val="24"/>
                <w:lang w:val="lt-LT" w:eastAsia="lt-LT"/>
              </w:rPr>
              <w:t xml:space="preserve">Pirkėjo </w:t>
            </w:r>
            <w:r w:rsidRPr="00547F5C">
              <w:rPr>
                <w:rFonts w:ascii="Times New Roman" w:eastAsia="Times New Roman" w:hAnsi="Times New Roman" w:cs="Times New Roman"/>
                <w:bCs/>
                <w:sz w:val="24"/>
                <w:szCs w:val="24"/>
                <w:lang w:val="lt-LT" w:eastAsia="lt-LT"/>
              </w:rPr>
              <w:t>patirtus nuostolius</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savo įsipareigojimus, susijusius su prekių garantija/tinkamumo naudoti terminu.</w:t>
            </w:r>
          </w:p>
          <w:p w14:paraId="570D039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11.4. Nutraukus Sutartį dėl Sutarties bendrojoje dalyje 9.2.1, 9.2.2, 9.2.3, 9.2.5, 9.2.6, 9.2.7, 9.3 punktuose ar kitų Sutarties specialiojoje dalyje</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išvardintų priežasčių,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547F5C">
              <w:rPr>
                <w:rFonts w:ascii="Times New Roman" w:eastAsia="Times New Roman" w:hAnsi="Times New Roman" w:cs="Times New Roman"/>
                <w:b/>
                <w:bCs/>
                <w:sz w:val="24"/>
                <w:szCs w:val="24"/>
                <w:lang w:val="lt-LT" w:eastAsia="lt-LT"/>
              </w:rPr>
              <w:t xml:space="preserve"> Pirkėjui</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ne mažiau kaip</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7-10 % sutarties kainos be PVM (arba bendros pasiūlymo kainos be PVM, arba bendros užsakymo kainos be PVM) (konkretus procentinis dydis arba konkreti fiksuota suma nurodoma Sutarties specialioje dalyje) </w:t>
            </w:r>
            <w:r w:rsidRPr="00547F5C">
              <w:rPr>
                <w:rFonts w:ascii="Times New Roman" w:eastAsia="Times New Roman" w:hAnsi="Times New Roman" w:cs="Times New Roman"/>
                <w:bCs/>
                <w:sz w:val="24"/>
                <w:szCs w:val="24"/>
                <w:lang w:val="lt-LT" w:eastAsia="lt-LT"/>
              </w:rPr>
              <w:t xml:space="preserve">Šalių </w:t>
            </w:r>
            <w:r w:rsidRPr="00547F5C">
              <w:rPr>
                <w:rFonts w:ascii="Times New Roman" w:eastAsia="Times New Roman" w:hAnsi="Times New Roman" w:cs="Times New Roman"/>
                <w:sz w:val="24"/>
                <w:szCs w:val="24"/>
                <w:lang w:val="lt-LT" w:eastAsia="lt-LT"/>
              </w:rPr>
              <w:t xml:space="preserve">iš anksto sutartų minimalių nuostolių, bet ne daugiau kaip visų pagal šią Sutartį neįvykdytų įsipareigojimų kainos be PVM. Šalių iš anksto sutartų minimalių nuostolių sumokėjimas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bCs/>
                <w:sz w:val="24"/>
                <w:szCs w:val="24"/>
                <w:lang w:val="lt-LT" w:eastAsia="lt-LT"/>
              </w:rPr>
              <w:t>Mokėtojo</w:t>
            </w:r>
            <w:r w:rsidRPr="00547F5C">
              <w:rPr>
                <w:rFonts w:ascii="Times New Roman" w:eastAsia="Times New Roman" w:hAnsi="Times New Roman" w:cs="Times New Roman"/>
                <w:sz w:val="24"/>
                <w:szCs w:val="24"/>
                <w:lang w:val="lt-LT" w:eastAsia="lt-LT"/>
              </w:rPr>
              <w:t xml:space="preserve"> 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 netinkamai vykdant sutartį. Šalių iš anksto sutartus minimalius nuostolius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w:t>
            </w:r>
          </w:p>
          <w:p w14:paraId="29509207"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 xml:space="preserve">11.5. Nutraukus Sutartį dėl Sutarties bendrojoje dalyje 9.2.4 punkte nurodytos priežasties, </w:t>
            </w:r>
            <w:r w:rsidRPr="00547F5C">
              <w:rPr>
                <w:rFonts w:ascii="Times New Roman" w:eastAsia="Times New Roman" w:hAnsi="Times New Roman" w:cs="Times New Roman"/>
                <w:b/>
                <w:sz w:val="24"/>
                <w:szCs w:val="24"/>
                <w:lang w:val="lt-LT" w:eastAsia="lt-LT"/>
              </w:rPr>
              <w:lastRenderedPageBreak/>
              <w:t>Pardavėjas</w:t>
            </w:r>
            <w:r w:rsidRPr="00547F5C">
              <w:rPr>
                <w:rFonts w:ascii="Times New Roman" w:eastAsia="Times New Roman" w:hAnsi="Times New Roman" w:cs="Times New Roman"/>
                <w:sz w:val="24"/>
                <w:szCs w:val="24"/>
                <w:lang w:val="lt-LT" w:eastAsia="lt-LT"/>
              </w:rPr>
              <w:t xml:space="preserve"> per 7 (septynias) dienas (skaičiuojant nuo Sutarties nutraukimo dienos) turi sumokėti</w:t>
            </w:r>
            <w:r w:rsidRPr="00547F5C">
              <w:rPr>
                <w:rFonts w:ascii="Times New Roman" w:eastAsia="Times New Roman" w:hAnsi="Times New Roman" w:cs="Times New Roman"/>
                <w:b/>
                <w:bCs/>
                <w:sz w:val="24"/>
                <w:szCs w:val="24"/>
                <w:lang w:val="lt-LT" w:eastAsia="lt-LT"/>
              </w:rPr>
              <w:t xml:space="preserve"> Pirkėjui</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prekių su trūkumais įsigijimo kainos be PVM dydžio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bCs/>
                <w:sz w:val="24"/>
                <w:szCs w:val="24"/>
                <w:lang w:val="lt-LT" w:eastAsia="lt-LT"/>
              </w:rPr>
              <w:t xml:space="preserve">Šalių </w:t>
            </w:r>
            <w:r w:rsidRPr="00547F5C">
              <w:rPr>
                <w:rFonts w:ascii="Times New Roman" w:eastAsia="Times New Roman" w:hAnsi="Times New Roman" w:cs="Times New Roman"/>
                <w:sz w:val="24"/>
                <w:szCs w:val="24"/>
                <w:lang w:val="lt-LT" w:eastAsia="lt-LT"/>
              </w:rPr>
              <w:t xml:space="preserve">iš anksto sutartus minimalius nuostolius, bet ne daugiau kaip visų pagal šią Sutartį neįvykdytų įsipareigojimų kainos be PVM. Šalių iš anksto sutartų minimalių nuostolių sumokėjimas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 netinkamai vykdant Sutartį. </w:t>
            </w:r>
          </w:p>
          <w:p w14:paraId="12FED0E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11.6. Pirkėjas neprivalo įrodinėti realios žalos, o Pardavėjas sutinka nereikalauti žalos pagrindimo ir sumokėti Šalių iš anksto nustatytų nuostolius pagal Sutarties bendrosios dalies 11.1-11.3 punktuose nurodytas sąlygas, jei bendra dėl Sutartyje numatytų prievolių nevykdymo priskaičiuota Šalių iš anksto sutartų minimalių nuostolių suma neviršija 9 (devynių) procentų nuo Sutarties/pasiūlymo kainos be PVM. </w:t>
            </w:r>
          </w:p>
          <w:p w14:paraId="54A1679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11.7. Kiti sutartinės atsakomybės taikymo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atvejai nurodyti Sutarties specialiojoje dalyje.</w:t>
            </w:r>
          </w:p>
          <w:p w14:paraId="4F0FE9B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11.8. Vadovaujantis Lietuvos Respublikos civilinio kodekso 6.253 str. 1 ir 3 dalimis, finansavimo vėlavimas iš biudžeto yra sąlyga visiškai atleidžianti nuo civilinės atsakomybės ir palūkanų mokėjimo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už pavėluotą atsiskaitymą.</w:t>
            </w:r>
          </w:p>
          <w:p w14:paraId="3086E85B"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28CA5BA"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12. Sutarties galiojimas</w:t>
            </w:r>
          </w:p>
          <w:p w14:paraId="28BEB30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12.1. Sutartis įsigalioja abiem Šalims ją pasirašius ir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pateikus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547F5C">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547F5C">
              <w:rPr>
                <w:rFonts w:ascii="Times New Roman" w:eastAsia="Times New Roman" w:hAnsi="Times New Roman" w:cs="Times New Roman"/>
                <w:sz w:val="24"/>
                <w:szCs w:val="24"/>
                <w:lang w:val="lt-LT" w:eastAsia="lt-LT"/>
              </w:rPr>
              <w:t xml:space="preserve">, užtikrinantį Sutarties bendrosios dalies 11.4 punkte nurodytos sumos sumokėjimą. Banko garantijoje ar draudimo bendrovės laidavimo rašte garantas/laiduotojas turi įsipareigoti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sumokėti Sutarties bendrosios dalies 11.4 punkte nurodytą sumą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nutraukus Sutartį dėl bent vienos iš 9.2.1 -9.2.7, 9.3 punktuose ar kitų Sutarties specialiojoje dalyje</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išvardintų priežasčių. Banko </w:t>
            </w:r>
            <w:r w:rsidRPr="00547F5C">
              <w:rPr>
                <w:rFonts w:ascii="Times New Roman" w:eastAsia="Times New Roman" w:hAnsi="Times New Roman" w:cs="Times New Roman"/>
                <w:sz w:val="24"/>
                <w:szCs w:val="24"/>
                <w:lang w:val="lt-LT" w:eastAsia="lt-LT"/>
              </w:rPr>
              <w:lastRenderedPageBreak/>
              <w:t>garantijos ar laidavimo raštas, kuriame nurodoma, kad garantas ar laiduotojas atsako tik už tiesioginių nuostolių atlyginimą nebus priimamas, kadangi turi būti įsipareigojama atlyginti konkrečią Sutarties įvykdymo užtikrinimo sumą, nurodytą Sutarties bendrosios dalies 11.4 punkte.</w:t>
            </w:r>
          </w:p>
          <w:p w14:paraId="36E6E0F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547F5C">
              <w:rPr>
                <w:rFonts w:ascii="Times New Roman" w:eastAsia="Times New Roman" w:hAnsi="Times New Roman" w:cs="Times New Roman"/>
                <w:b/>
                <w:sz w:val="24"/>
                <w:szCs w:val="24"/>
                <w:lang w:val="lt-LT" w:eastAsia="lt-LT"/>
              </w:rPr>
              <w:t xml:space="preserve">Pardavėjo </w:t>
            </w:r>
            <w:r w:rsidRPr="00547F5C">
              <w:rPr>
                <w:rFonts w:ascii="Times New Roman" w:eastAsia="Times New Roman" w:hAnsi="Times New Roman" w:cs="Times New Roman"/>
                <w:sz w:val="24"/>
                <w:szCs w:val="24"/>
                <w:lang w:val="lt-LT" w:eastAsia="lt-LT"/>
              </w:rPr>
              <w:t xml:space="preserve">kaltei, įvykdyti prievolę ir sumokėti įsipareigotą sumą, pinigus pervedant į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sąskaitą.</w:t>
            </w:r>
          </w:p>
          <w:p w14:paraId="52506FBE"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12.3.</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ne vėliau kaip</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per 7 (septynias) darbo dienas po Sutarties pasirašymo pateikia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taip pat turi pateikti patvirtinimą iš draudimo bendrovės </w:t>
            </w:r>
            <w:r w:rsidRPr="00547F5C">
              <w:rPr>
                <w:rFonts w:ascii="Times New Roman" w:eastAsia="Times New Roman" w:hAnsi="Times New Roman" w:cs="Times New Roman"/>
                <w:color w:val="000000"/>
                <w:sz w:val="24"/>
                <w:szCs w:val="24"/>
                <w:lang w:val="lt-LT" w:eastAsia="lt-LT"/>
              </w:rPr>
              <w:t>(apmokėjimą įrodantį dokumentą ar pan.)</w:t>
            </w:r>
            <w:r w:rsidRPr="00547F5C">
              <w:rPr>
                <w:rFonts w:ascii="Times New Roman" w:eastAsia="Times New Roman" w:hAnsi="Times New Roman" w:cs="Times New Roman"/>
                <w:sz w:val="24"/>
                <w:szCs w:val="24"/>
                <w:lang w:val="lt-LT" w:eastAsia="lt-LT"/>
              </w:rPr>
              <w:t>, kad laidavimo raštas yra galiojantis</w:t>
            </w:r>
            <w:r w:rsidRPr="00547F5C">
              <w:rPr>
                <w:rFonts w:ascii="Times New Roman" w:eastAsia="Times New Roman" w:hAnsi="Times New Roman" w:cs="Times New Roman"/>
                <w:i/>
                <w:sz w:val="24"/>
                <w:szCs w:val="24"/>
                <w:lang w:val="lt-LT" w:eastAsia="lt-LT"/>
              </w:rPr>
              <w:t>.</w:t>
            </w:r>
            <w:r w:rsidRPr="00547F5C">
              <w:rPr>
                <w:rFonts w:ascii="Times New Roman" w:eastAsia="Times New Roman" w:hAnsi="Times New Roman" w:cs="Times New Roman"/>
                <w:sz w:val="24"/>
                <w:szCs w:val="24"/>
                <w:lang w:val="lt-LT" w:eastAsia="lt-LT"/>
              </w:rPr>
              <w:t xml:space="preserve"> Sutarties įvykdymo užtikrinimo banko garantijoje arba draudimo bendrovės laidavimo rašte nurodytos sumos sumokėjimas neturi būti siejamas su visišku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patirtų nuostolių atlyginimu ir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juos atlyginti pilnai. </w:t>
            </w:r>
          </w:p>
          <w:p w14:paraId="72DB9EF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vykdyti savo įsipareigojimų (sustabdoma veikla, paskelbiamas moratoriumas ir pan.),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nepateikia naujo Sutarties įvykdymo užtikrinimo, </w:t>
            </w:r>
            <w:r w:rsidRPr="00547F5C">
              <w:rPr>
                <w:rFonts w:ascii="Times New Roman" w:eastAsia="Times New Roman" w:hAnsi="Times New Roman" w:cs="Times New Roman"/>
                <w:b/>
                <w:sz w:val="24"/>
                <w:szCs w:val="24"/>
                <w:lang w:val="lt-LT" w:eastAsia="lt-LT"/>
              </w:rPr>
              <w:lastRenderedPageBreak/>
              <w:t>Pirkėjas</w:t>
            </w:r>
            <w:r w:rsidRPr="00547F5C">
              <w:rPr>
                <w:rFonts w:ascii="Times New Roman" w:eastAsia="Times New Roman" w:hAnsi="Times New Roman" w:cs="Times New Roman"/>
                <w:sz w:val="24"/>
                <w:szCs w:val="24"/>
                <w:lang w:val="lt-LT" w:eastAsia="lt-LT"/>
              </w:rPr>
              <w:t xml:space="preserve"> turi teisę nutraukti Sutartį, Sutarties bendrosios dalies 9.2.5 punkte nustatyta tvarka.</w:t>
            </w:r>
          </w:p>
          <w:p w14:paraId="6E6E6CD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pateikus raštišką prašymą.</w:t>
            </w:r>
          </w:p>
          <w:p w14:paraId="1D52E29B"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0FCC0E15" w14:textId="77777777" w:rsidR="00547F5C" w:rsidRPr="00547F5C" w:rsidRDefault="00547F5C" w:rsidP="00547F5C">
            <w:pPr>
              <w:tabs>
                <w:tab w:val="left" w:pos="-360"/>
                <w:tab w:val="left" w:pos="0"/>
                <w:tab w:val="left" w:pos="1701"/>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2244F0D5"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12.8. Sutartis gali būti pratęsta Sutarties specialiojoje dalyje nustatytomis sąlygomis.</w:t>
            </w:r>
          </w:p>
          <w:p w14:paraId="49D7CD8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12.9. Esant poreikiui,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nenurodytas, tačiau su pirkimo objektu susijusias prekes</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gali tiekti tik ne didesnėmis nei užsakymo dieną </w:t>
            </w:r>
            <w:r w:rsidRPr="00547F5C">
              <w:rPr>
                <w:rFonts w:ascii="Times New Roman" w:eastAsia="Times New Roman" w:hAnsi="Times New Roman" w:cs="Times New Roman"/>
                <w:b/>
                <w:sz w:val="24"/>
                <w:szCs w:val="24"/>
                <w:lang w:val="lt-LT" w:eastAsia="lt-LT"/>
              </w:rPr>
              <w:t xml:space="preserve">Pardavėjo </w:t>
            </w:r>
            <w:r w:rsidRPr="00547F5C">
              <w:rPr>
                <w:rFonts w:ascii="Times New Roman" w:eastAsia="Times New Roman" w:hAnsi="Times New Roman" w:cs="Times New Roman"/>
                <w:sz w:val="24"/>
                <w:szCs w:val="24"/>
                <w:lang w:val="lt-LT" w:eastAsia="lt-LT"/>
              </w:rPr>
              <w:t xml:space="preserve">prekybos vietoje, kataloge ar interneto svetainėje nurodytomis galiojančiomis šių prekių kainomis arba, jei tokios kainos neskelbiamos,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nenurodytų, tačiau su pirkimo objektu susijusių prekių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prekių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 xml:space="preserve">. </w:t>
            </w:r>
          </w:p>
          <w:p w14:paraId="76F3BB8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12.10. Sutarties specialiojoje dalyje numatyta Sutarties galiojimo termino pabaiga nereiškia Šalių prievolių pagal Sutartį pabaigos ir neatleidžia Šalių nuo civilinės atsakomybės už Sutarties pažeidimą.</w:t>
            </w:r>
          </w:p>
          <w:p w14:paraId="7F6F33CA"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6822BA4D" w14:textId="77777777" w:rsidR="00547F5C" w:rsidRPr="00547F5C" w:rsidRDefault="00547F5C" w:rsidP="00547F5C">
            <w:pPr>
              <w:ind w:right="125"/>
              <w:jc w:val="both"/>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13. Susirašinėjimas</w:t>
            </w:r>
          </w:p>
          <w:p w14:paraId="175207CC" w14:textId="77777777" w:rsidR="00547F5C" w:rsidRPr="00547F5C" w:rsidRDefault="00547F5C" w:rsidP="00547F5C">
            <w:pPr>
              <w:ind w:right="125"/>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13.1.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vienas kitam siunčiami pranešimai lietuvių/anglų (</w:t>
            </w:r>
            <w:r w:rsidRPr="00547F5C">
              <w:rPr>
                <w:rFonts w:ascii="Times New Roman" w:eastAsia="Times New Roman" w:hAnsi="Times New Roman" w:cs="Times New Roman"/>
                <w:i/>
                <w:sz w:val="24"/>
                <w:szCs w:val="24"/>
                <w:lang w:val="lt-LT" w:eastAsia="lt-LT"/>
              </w:rPr>
              <w:t>taikoma, jeigu sutartis sudaroma anglų kalba</w:t>
            </w:r>
            <w:r w:rsidRPr="00547F5C">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101DF3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7FDC62F1"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44CCB954" w14:textId="77777777" w:rsidR="00547F5C" w:rsidRPr="00547F5C" w:rsidRDefault="00547F5C" w:rsidP="00547F5C">
            <w:pPr>
              <w:jc w:val="both"/>
              <w:rPr>
                <w:rFonts w:ascii="Times New Roman" w:eastAsia="Times New Roman" w:hAnsi="Times New Roman" w:cs="Times New Roman"/>
                <w:b/>
                <w:bCs/>
                <w:sz w:val="24"/>
                <w:szCs w:val="24"/>
                <w:lang w:val="lt-LT"/>
              </w:rPr>
            </w:pPr>
            <w:r w:rsidRPr="00547F5C">
              <w:rPr>
                <w:rFonts w:ascii="Times New Roman" w:eastAsia="Times New Roman" w:hAnsi="Times New Roman" w:cs="Times New Roman"/>
                <w:b/>
                <w:sz w:val="24"/>
                <w:szCs w:val="24"/>
                <w:lang w:val="lt-LT" w:eastAsia="lt-LT"/>
              </w:rPr>
              <w:t xml:space="preserve">14. </w:t>
            </w:r>
            <w:r w:rsidRPr="00547F5C">
              <w:rPr>
                <w:rFonts w:ascii="Times New Roman" w:eastAsia="Times New Roman" w:hAnsi="Times New Roman" w:cs="Times New Roman"/>
                <w:b/>
                <w:bCs/>
                <w:sz w:val="24"/>
                <w:szCs w:val="24"/>
                <w:lang w:val="lt-LT"/>
              </w:rPr>
              <w:t>Informacijos konfidencialumas ir asmens duomenys</w:t>
            </w:r>
          </w:p>
          <w:p w14:paraId="7CEE961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14:paraId="6800001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14:paraId="63112EC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bCs/>
                <w:sz w:val="24"/>
                <w:szCs w:val="24"/>
                <w:lang w:val="lt-LT" w:eastAsia="lt-LT"/>
              </w:rPr>
              <w:t>14.3.</w:t>
            </w:r>
            <w:r w:rsidRPr="00547F5C">
              <w:rPr>
                <w:rFonts w:ascii="Times New Roman" w:eastAsia="Times New Roman" w:hAnsi="Times New Roman" w:cs="Times New Roman"/>
                <w:b/>
                <w:bCs/>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įsipareigoja be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sz w:val="24"/>
                <w:szCs w:val="24"/>
                <w:lang w:val="lt-LT" w:eastAsia="lt-LT"/>
              </w:rPr>
              <w:t xml:space="preserve"> išankstinio rašytinio sutikimo nenaudoti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aktuose ir Sutartyje numatytus atvejus.</w:t>
            </w:r>
          </w:p>
          <w:p w14:paraId="253C64C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 xml:space="preserve">14.4. Sutartyje ir jos prieduose nurodyti asmens duomenys (vardai, pavardės, pareigos, el. paštas, ar telefono numeris) gali būti naudojami tik nustatant Šalių,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ar </w:t>
            </w:r>
            <w:r w:rsidRPr="00547F5C">
              <w:rPr>
                <w:rFonts w:ascii="Times New Roman" w:eastAsia="Times New Roman" w:hAnsi="Times New Roman" w:cs="Times New Roman"/>
                <w:b/>
                <w:sz w:val="24"/>
                <w:szCs w:val="24"/>
                <w:lang w:val="lt-LT" w:eastAsia="lt-LT"/>
              </w:rPr>
              <w:t>Gavėjo</w:t>
            </w:r>
            <w:r w:rsidRPr="00547F5C">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8F21F8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14:paraId="1BAF2DB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įvardintus subtiekėjus ir </w:t>
            </w:r>
            <w:r w:rsidRPr="00547F5C">
              <w:rPr>
                <w:rFonts w:ascii="Times New Roman" w:eastAsia="Times New Roman" w:hAnsi="Times New Roman" w:cs="Times New Roman"/>
                <w:b/>
                <w:sz w:val="24"/>
                <w:szCs w:val="24"/>
                <w:lang w:val="lt-LT" w:eastAsia="lt-LT"/>
              </w:rPr>
              <w:t>Gavėją</w:t>
            </w:r>
            <w:r w:rsidRPr="00547F5C">
              <w:rPr>
                <w:rFonts w:ascii="Times New Roman" w:eastAsia="Times New Roman" w:hAnsi="Times New Roman" w:cs="Times New Roman"/>
                <w:sz w:val="24"/>
                <w:szCs w:val="24"/>
                <w:lang w:val="lt-LT" w:eastAsia="lt-LT"/>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2A7AAD5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3F598C5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696AEC3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14.9. Šalys privalo imtis pakankamų techninių ir organizacinių priemonių informacijos saugumui ir konfidencialumui užtikrinti. Apie bet kokį pagal Sutartį tvarkomų asmens duomenų pažeidimą, </w:t>
            </w:r>
            <w:r w:rsidRPr="00547F5C">
              <w:rPr>
                <w:rFonts w:ascii="Times New Roman" w:eastAsia="Times New Roman" w:hAnsi="Times New Roman" w:cs="Times New Roman"/>
                <w:sz w:val="24"/>
                <w:szCs w:val="24"/>
                <w:lang w:val="lt-LT" w:eastAsia="lt-LT"/>
              </w:rPr>
              <w:lastRenderedPageBreak/>
              <w:t>Šalys viena kitą informuoja per 1 (vieną) darbo dieną. Pranešime apie pažeidimą privalo būti nurodytas pažeidimo pobūdis, galimos pažeidimo pasekmės ir priemonės, kurių buvo imtasi pažeidimo padariniams panaikinti ar sušvelninti.</w:t>
            </w:r>
          </w:p>
          <w:p w14:paraId="45F482F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14:paraId="50515C8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privalo</w:t>
            </w:r>
            <w:r w:rsidRPr="00547F5C">
              <w:rPr>
                <w:rFonts w:ascii="Times New Roman" w:eastAsia="Times New Roman" w:hAnsi="Times New Roman" w:cs="Times New Roman"/>
                <w:b/>
                <w:sz w:val="24"/>
                <w:szCs w:val="24"/>
                <w:lang w:val="lt-LT" w:eastAsia="lt-LT"/>
              </w:rPr>
              <w:t xml:space="preserve"> Pirkėjui </w:t>
            </w:r>
            <w:r w:rsidRPr="00547F5C">
              <w:rPr>
                <w:rFonts w:ascii="Times New Roman" w:eastAsia="Times New Roman" w:hAnsi="Times New Roman" w:cs="Times New Roman"/>
                <w:sz w:val="24"/>
                <w:szCs w:val="24"/>
                <w:lang w:val="lt-LT" w:eastAsia="lt-LT"/>
              </w:rPr>
              <w:t>sumokėti 10 proc. dydžio maksimalios Sutarties vertės/pasiūlymo kainos be PVM Šalių iš anksto sutartų minimalių nuostolių dydžio sumą ir atlyginti kitus dėl tokio pažeidimo padarytus nuostolius.</w:t>
            </w:r>
          </w:p>
          <w:p w14:paraId="5C5696BB"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00E163EC"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15. Baigiamosios nuostatos</w:t>
            </w:r>
          </w:p>
          <w:p w14:paraId="61C2FBF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547F5C">
              <w:rPr>
                <w:rFonts w:ascii="Times New Roman" w:eastAsia="Times New Roman" w:hAnsi="Times New Roman" w:cs="Times New Roman"/>
                <w:i/>
                <w:sz w:val="24"/>
                <w:szCs w:val="24"/>
                <w:lang w:val="lt-LT" w:eastAsia="lt-LT"/>
              </w:rPr>
              <w:t>taikoma priklausomai nuo to</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i/>
                <w:sz w:val="24"/>
                <w:szCs w:val="24"/>
                <w:lang w:val="lt-LT" w:eastAsia="lt-LT"/>
              </w:rPr>
              <w:t>kokiomis kalbomis bus sudaroma sutartis</w:t>
            </w:r>
            <w:r w:rsidRPr="00547F5C">
              <w:rPr>
                <w:rFonts w:ascii="Times New Roman" w:eastAsia="Times New Roman" w:hAnsi="Times New Roman" w:cs="Times New Roman"/>
                <w:sz w:val="24"/>
                <w:szCs w:val="24"/>
                <w:lang w:val="lt-LT" w:eastAsia="lt-LT"/>
              </w:rPr>
              <w:t xml:space="preserve">). Abu tekstai autentiški ir turi vienodą teisinę galią. Atsiradus </w:t>
            </w:r>
            <w:proofErr w:type="spellStart"/>
            <w:r w:rsidRPr="00547F5C">
              <w:rPr>
                <w:rFonts w:ascii="Times New Roman" w:eastAsia="Times New Roman" w:hAnsi="Times New Roman" w:cs="Times New Roman"/>
                <w:sz w:val="24"/>
                <w:szCs w:val="24"/>
                <w:lang w:val="lt-LT" w:eastAsia="lt-LT"/>
              </w:rPr>
              <w:t>neatitikimams</w:t>
            </w:r>
            <w:proofErr w:type="spellEnd"/>
            <w:r w:rsidRPr="00547F5C">
              <w:rPr>
                <w:rFonts w:ascii="Times New Roman" w:eastAsia="Times New Roman" w:hAnsi="Times New Roman" w:cs="Times New Roman"/>
                <w:sz w:val="24"/>
                <w:szCs w:val="24"/>
                <w:lang w:val="lt-LT" w:eastAsia="lt-LT"/>
              </w:rPr>
              <w:t xml:space="preserve"> tarp tekstų lietuvių ir anglų kalbomis, pirmenybė teikiama tekstui anglų kalba (taikoma, jeigu sutartis sudaroma su užsienio pardavėju </w:t>
            </w:r>
            <w:r w:rsidRPr="00547F5C">
              <w:rPr>
                <w:rFonts w:ascii="Times New Roman" w:eastAsia="Times New Roman" w:hAnsi="Times New Roman" w:cs="Times New Roman"/>
                <w:i/>
                <w:sz w:val="24"/>
                <w:szCs w:val="24"/>
                <w:lang w:val="lt-LT" w:eastAsia="lt-LT"/>
              </w:rPr>
              <w:t xml:space="preserve">lietuvių ir anglų kalba </w:t>
            </w:r>
            <w:r w:rsidRPr="00547F5C">
              <w:rPr>
                <w:rFonts w:ascii="Times New Roman" w:eastAsia="Times New Roman" w:hAnsi="Times New Roman" w:cs="Times New Roman"/>
                <w:sz w:val="24"/>
                <w:szCs w:val="24"/>
                <w:lang w:val="lt-LT" w:eastAsia="lt-LT"/>
              </w:rPr>
              <w:t>).</w:t>
            </w:r>
          </w:p>
          <w:p w14:paraId="104A466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14:paraId="0C7A7C9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14:paraId="52094FD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15.4. Pažeidęs šios sutarties dalies 15.3 punkte nurodytą įpareigojimą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5 proc. maksimalios Sutarties/pasiūlymo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14:paraId="4A47E4E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garantuoja, kad turi visas Sutarties įvykdymui reikalingas licencijas.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atlyginti nuostolius, jeigu būtų pateikta pretenzijų ar iškelta bylų dėl patentų ar licencijų pažeidimų, kylančių iš Sutarties ar padarytų ją vykdant. </w:t>
            </w:r>
          </w:p>
          <w:p w14:paraId="43258C45" w14:textId="77777777" w:rsidR="00547F5C" w:rsidRPr="00547F5C" w:rsidRDefault="00547F5C" w:rsidP="00547F5C">
            <w:pPr>
              <w:tabs>
                <w:tab w:val="left" w:pos="-360"/>
                <w:tab w:val="left" w:pos="0"/>
                <w:tab w:val="left" w:pos="1701"/>
              </w:tabs>
              <w:jc w:val="both"/>
              <w:rPr>
                <w:rFonts w:ascii="Times New Roman" w:eastAsia="Times New Roman" w:hAnsi="Times New Roman" w:cs="Times New Roman"/>
                <w:sz w:val="24"/>
                <w:szCs w:val="24"/>
                <w:highlight w:val="yellow"/>
                <w:lang w:val="lt-LT" w:eastAsia="lt-LT"/>
              </w:rPr>
            </w:pPr>
            <w:r w:rsidRPr="00547F5C">
              <w:rPr>
                <w:rFonts w:ascii="Times New Roman" w:eastAsia="Times New Roman" w:hAnsi="Times New Roman" w:cs="Times New Roman"/>
                <w:sz w:val="24"/>
                <w:szCs w:val="24"/>
                <w:lang w:val="lt-LT" w:eastAsia="lt-LT"/>
              </w:rPr>
              <w:lastRenderedPageBreak/>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128313CD" w14:textId="77777777" w:rsidR="00547F5C" w:rsidRPr="00547F5C" w:rsidRDefault="00547F5C" w:rsidP="00547F5C">
            <w:pPr>
              <w:jc w:val="both"/>
              <w:rPr>
                <w:rFonts w:ascii="Times New Roman" w:eastAsia="Times New Roman" w:hAnsi="Times New Roman" w:cs="Times New Roman"/>
                <w:bCs/>
                <w:color w:val="000000"/>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15.7. </w:t>
            </w:r>
            <w:r w:rsidRPr="00547F5C">
              <w:rPr>
                <w:rFonts w:ascii="Times New Roman" w:eastAsia="Times New Roman" w:hAnsi="Times New Roman" w:cs="Times New Roman"/>
                <w:bCs/>
                <w:color w:val="000000"/>
                <w:sz w:val="24"/>
                <w:szCs w:val="24"/>
                <w:lang w:val="lt-LT" w:eastAsia="lt-LT"/>
              </w:rPr>
              <w:t>Sutarties vykdymas gali būti aiškinamas Šalių raštišku sutarimu nekeičiant Sutarties sąlygų.</w:t>
            </w:r>
          </w:p>
          <w:p w14:paraId="499B660E" w14:textId="77777777" w:rsidR="00547F5C" w:rsidRPr="00547F5C" w:rsidRDefault="00547F5C" w:rsidP="00547F5C">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bCs/>
                <w:color w:val="000000"/>
                <w:sz w:val="24"/>
                <w:szCs w:val="24"/>
                <w:lang w:val="lt-LT" w:eastAsia="lt-LT"/>
              </w:rPr>
              <w:t xml:space="preserve">15.8. </w:t>
            </w:r>
            <w:r w:rsidRPr="00547F5C">
              <w:rPr>
                <w:rFonts w:ascii="Times New Roman" w:eastAsia="Times New Roman" w:hAnsi="Times New Roman" w:cs="Times New Roman"/>
                <w:color w:val="000000"/>
                <w:sz w:val="24"/>
                <w:szCs w:val="24"/>
                <w:lang w:val="lt-LT" w:eastAsia="lt-LT"/>
              </w:rPr>
              <w:t>Subtiekėjo (-ų)/</w:t>
            </w:r>
            <w:proofErr w:type="spellStart"/>
            <w:r w:rsidRPr="00547F5C">
              <w:rPr>
                <w:rFonts w:ascii="Times New Roman" w:eastAsia="Times New Roman" w:hAnsi="Times New Roman" w:cs="Times New Roman"/>
                <w:color w:val="000000"/>
                <w:sz w:val="24"/>
                <w:szCs w:val="24"/>
                <w:lang w:val="lt-LT" w:eastAsia="lt-LT"/>
              </w:rPr>
              <w:t>subteikėjo</w:t>
            </w:r>
            <w:proofErr w:type="spellEnd"/>
            <w:r w:rsidRPr="00547F5C">
              <w:rPr>
                <w:rFonts w:ascii="Times New Roman" w:eastAsia="Times New Roman" w:hAnsi="Times New Roman" w:cs="Times New Roman"/>
                <w:color w:val="000000"/>
                <w:sz w:val="24"/>
                <w:szCs w:val="24"/>
                <w:lang w:val="lt-LT" w:eastAsia="lt-LT"/>
              </w:rPr>
              <w:t xml:space="preserve"> pavadinimas, jo (-ų) vykdomų sutartinių įsipareigojimų dalis yra nurodyti Sutarties specialiojoje dalyje.</w:t>
            </w:r>
          </w:p>
          <w:p w14:paraId="69A704F8" w14:textId="77777777" w:rsidR="00547F5C" w:rsidRPr="00547F5C" w:rsidRDefault="00547F5C" w:rsidP="00547F5C">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15.9. Sutarties vykdymo metu </w:t>
            </w:r>
            <w:r w:rsidRPr="00547F5C">
              <w:rPr>
                <w:rFonts w:ascii="Times New Roman" w:eastAsia="Times New Roman" w:hAnsi="Times New Roman" w:cs="Times New Roman"/>
                <w:sz w:val="24"/>
                <w:szCs w:val="24"/>
                <w:lang w:val="lt-LT" w:eastAsia="lt-LT"/>
              </w:rPr>
              <w:t>Sutartyje nurodytas (-i) subtiekėjas (-ai)/</w:t>
            </w:r>
            <w:proofErr w:type="spellStart"/>
            <w:r w:rsidRPr="00547F5C">
              <w:rPr>
                <w:rFonts w:ascii="Times New Roman" w:eastAsia="Times New Roman" w:hAnsi="Times New Roman" w:cs="Times New Roman"/>
                <w:sz w:val="24"/>
                <w:szCs w:val="24"/>
                <w:lang w:val="lt-LT" w:eastAsia="lt-LT"/>
              </w:rPr>
              <w:t>subteikėjas</w:t>
            </w:r>
            <w:proofErr w:type="spellEnd"/>
            <w:r w:rsidRPr="00547F5C">
              <w:rPr>
                <w:rFonts w:ascii="Times New Roman" w:eastAsia="Times New Roman" w:hAnsi="Times New Roman" w:cs="Times New Roman"/>
                <w:sz w:val="24"/>
                <w:szCs w:val="24"/>
                <w:lang w:val="lt-LT" w:eastAsia="lt-LT"/>
              </w:rPr>
              <w:t xml:space="preserve"> (-ai) gali būti keičiamas (-i) kitu (-</w:t>
            </w:r>
            <w:proofErr w:type="spellStart"/>
            <w:r w:rsidRPr="00547F5C">
              <w:rPr>
                <w:rFonts w:ascii="Times New Roman" w:eastAsia="Times New Roman" w:hAnsi="Times New Roman" w:cs="Times New Roman"/>
                <w:sz w:val="24"/>
                <w:szCs w:val="24"/>
                <w:lang w:val="lt-LT" w:eastAsia="lt-LT"/>
              </w:rPr>
              <w:t>ais</w:t>
            </w:r>
            <w:proofErr w:type="spellEnd"/>
            <w:r w:rsidRPr="00547F5C">
              <w:rPr>
                <w:rFonts w:ascii="Times New Roman" w:eastAsia="Times New Roman" w:hAnsi="Times New Roman" w:cs="Times New Roman"/>
                <w:sz w:val="24"/>
                <w:szCs w:val="24"/>
                <w:lang w:val="lt-LT" w:eastAsia="lt-LT"/>
              </w:rPr>
              <w:t>) subtiekėju (-</w:t>
            </w:r>
            <w:proofErr w:type="spellStart"/>
            <w:r w:rsidRPr="00547F5C">
              <w:rPr>
                <w:rFonts w:ascii="Times New Roman" w:eastAsia="Times New Roman" w:hAnsi="Times New Roman" w:cs="Times New Roman"/>
                <w:sz w:val="24"/>
                <w:szCs w:val="24"/>
                <w:lang w:val="lt-LT" w:eastAsia="lt-LT"/>
              </w:rPr>
              <w:t>ais</w:t>
            </w:r>
            <w:proofErr w:type="spellEnd"/>
            <w:r w:rsidRPr="00547F5C">
              <w:rPr>
                <w:rFonts w:ascii="Times New Roman" w:eastAsia="Times New Roman" w:hAnsi="Times New Roman" w:cs="Times New Roman"/>
                <w:sz w:val="24"/>
                <w:szCs w:val="24"/>
                <w:lang w:val="lt-LT" w:eastAsia="lt-LT"/>
              </w:rPr>
              <w:t>)/</w:t>
            </w:r>
            <w:proofErr w:type="spellStart"/>
            <w:r w:rsidRPr="00547F5C">
              <w:rPr>
                <w:rFonts w:ascii="Times New Roman" w:eastAsia="Times New Roman" w:hAnsi="Times New Roman" w:cs="Times New Roman"/>
                <w:sz w:val="24"/>
                <w:szCs w:val="24"/>
                <w:lang w:val="lt-LT" w:eastAsia="lt-LT"/>
              </w:rPr>
              <w:t>subteikėju</w:t>
            </w:r>
            <w:proofErr w:type="spellEnd"/>
            <w:r w:rsidRPr="00547F5C">
              <w:rPr>
                <w:rFonts w:ascii="Times New Roman" w:eastAsia="Times New Roman" w:hAnsi="Times New Roman" w:cs="Times New Roman"/>
                <w:sz w:val="24"/>
                <w:szCs w:val="24"/>
                <w:lang w:val="lt-LT" w:eastAsia="lt-LT"/>
              </w:rPr>
              <w:t xml:space="preserve"> (-</w:t>
            </w:r>
            <w:proofErr w:type="spellStart"/>
            <w:r w:rsidRPr="00547F5C">
              <w:rPr>
                <w:rFonts w:ascii="Times New Roman" w:eastAsia="Times New Roman" w:hAnsi="Times New Roman" w:cs="Times New Roman"/>
                <w:sz w:val="24"/>
                <w:szCs w:val="24"/>
                <w:lang w:val="lt-LT" w:eastAsia="lt-LT"/>
              </w:rPr>
              <w:t>ais</w:t>
            </w:r>
            <w:proofErr w:type="spellEnd"/>
            <w:r w:rsidRPr="00547F5C">
              <w:rPr>
                <w:rFonts w:ascii="Times New Roman" w:eastAsia="Times New Roman" w:hAnsi="Times New Roman" w:cs="Times New Roman"/>
                <w:sz w:val="24"/>
                <w:szCs w:val="24"/>
                <w:lang w:val="lt-LT" w:eastAsia="lt-LT"/>
              </w:rPr>
              <w:t xml:space="preserve">) dėl objektyvių aplinkybių, kurių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nebuvo galima numatyti paraiškos/pasiūlymo pateikimo momentu. Sutartyje nustatyto subtiekėjo (-ų)/ </w:t>
            </w:r>
            <w:proofErr w:type="spellStart"/>
            <w:r w:rsidRPr="00547F5C">
              <w:rPr>
                <w:rFonts w:ascii="Times New Roman" w:eastAsia="Times New Roman" w:hAnsi="Times New Roman" w:cs="Times New Roman"/>
                <w:sz w:val="24"/>
                <w:szCs w:val="24"/>
                <w:lang w:val="lt-LT" w:eastAsia="lt-LT"/>
              </w:rPr>
              <w:t>subteikėjo</w:t>
            </w:r>
            <w:proofErr w:type="spellEnd"/>
            <w:r w:rsidRPr="00547F5C">
              <w:rPr>
                <w:rFonts w:ascii="Times New Roman" w:eastAsia="Times New Roman" w:hAnsi="Times New Roman" w:cs="Times New Roman"/>
                <w:sz w:val="24"/>
                <w:szCs w:val="24"/>
                <w:lang w:val="lt-LT" w:eastAsia="lt-LT"/>
              </w:rPr>
              <w:t xml:space="preserve"> (-ų) keitimas kitu galimas tik iš anksto raštu suderinus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Prašymas dėl Sutartyje nustatyto subtiekėjo (ų)/ </w:t>
            </w:r>
            <w:proofErr w:type="spellStart"/>
            <w:r w:rsidRPr="00547F5C">
              <w:rPr>
                <w:rFonts w:ascii="Times New Roman" w:eastAsia="Times New Roman" w:hAnsi="Times New Roman" w:cs="Times New Roman"/>
                <w:sz w:val="24"/>
                <w:szCs w:val="24"/>
                <w:lang w:val="lt-LT" w:eastAsia="lt-LT"/>
              </w:rPr>
              <w:t>subteikėjo</w:t>
            </w:r>
            <w:proofErr w:type="spellEnd"/>
            <w:r w:rsidRPr="00547F5C">
              <w:rPr>
                <w:rFonts w:ascii="Times New Roman" w:eastAsia="Times New Roman" w:hAnsi="Times New Roman" w:cs="Times New Roman"/>
                <w:sz w:val="24"/>
                <w:szCs w:val="24"/>
                <w:lang w:val="lt-LT" w:eastAsia="lt-LT"/>
              </w:rPr>
              <w:t xml:space="preserve"> (-ų) keitimo kitu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pateikiamas raštu, nurodant tokio keitimo priežastis, kartu pateikiant pagrindžiančius dokumentus, kad naujas subtiekėjas (-ai)/</w:t>
            </w:r>
            <w:proofErr w:type="spellStart"/>
            <w:r w:rsidRPr="00547F5C">
              <w:rPr>
                <w:rFonts w:ascii="Times New Roman" w:eastAsia="Times New Roman" w:hAnsi="Times New Roman" w:cs="Times New Roman"/>
                <w:sz w:val="24"/>
                <w:szCs w:val="24"/>
                <w:lang w:val="lt-LT" w:eastAsia="lt-LT"/>
              </w:rPr>
              <w:t>subteikėjas</w:t>
            </w:r>
            <w:proofErr w:type="spellEnd"/>
            <w:r w:rsidRPr="00547F5C">
              <w:rPr>
                <w:rFonts w:ascii="Times New Roman" w:eastAsia="Times New Roman" w:hAnsi="Times New Roman" w:cs="Times New Roman"/>
                <w:sz w:val="24"/>
                <w:szCs w:val="24"/>
                <w:lang w:val="lt-LT" w:eastAsia="lt-LT"/>
              </w:rPr>
              <w:t xml:space="preserve"> (ai) atitinka visus subtiekėjui (-</w:t>
            </w:r>
            <w:proofErr w:type="spellStart"/>
            <w:r w:rsidRPr="00547F5C">
              <w:rPr>
                <w:rFonts w:ascii="Times New Roman" w:eastAsia="Times New Roman" w:hAnsi="Times New Roman" w:cs="Times New Roman"/>
                <w:sz w:val="24"/>
                <w:szCs w:val="24"/>
                <w:lang w:val="lt-LT" w:eastAsia="lt-LT"/>
              </w:rPr>
              <w:t>ams</w:t>
            </w:r>
            <w:proofErr w:type="spellEnd"/>
            <w:r w:rsidRPr="00547F5C">
              <w:rPr>
                <w:rFonts w:ascii="Times New Roman" w:eastAsia="Times New Roman" w:hAnsi="Times New Roman" w:cs="Times New Roman"/>
                <w:sz w:val="24"/>
                <w:szCs w:val="24"/>
                <w:lang w:val="lt-LT" w:eastAsia="lt-LT"/>
              </w:rPr>
              <w:t>)/</w:t>
            </w:r>
            <w:proofErr w:type="spellStart"/>
            <w:r w:rsidRPr="00547F5C">
              <w:rPr>
                <w:rFonts w:ascii="Times New Roman" w:eastAsia="Times New Roman" w:hAnsi="Times New Roman" w:cs="Times New Roman"/>
                <w:sz w:val="24"/>
                <w:szCs w:val="24"/>
                <w:lang w:val="lt-LT" w:eastAsia="lt-LT"/>
              </w:rPr>
              <w:t>subteikėjui</w:t>
            </w:r>
            <w:proofErr w:type="spellEnd"/>
            <w:r w:rsidRPr="00547F5C">
              <w:rPr>
                <w:rFonts w:ascii="Times New Roman" w:eastAsia="Times New Roman" w:hAnsi="Times New Roman" w:cs="Times New Roman"/>
                <w:sz w:val="24"/>
                <w:szCs w:val="24"/>
                <w:lang w:val="lt-LT" w:eastAsia="lt-LT"/>
              </w:rPr>
              <w:t xml:space="preserve"> (-</w:t>
            </w:r>
            <w:proofErr w:type="spellStart"/>
            <w:r w:rsidRPr="00547F5C">
              <w:rPr>
                <w:rFonts w:ascii="Times New Roman" w:eastAsia="Times New Roman" w:hAnsi="Times New Roman" w:cs="Times New Roman"/>
                <w:sz w:val="24"/>
                <w:szCs w:val="24"/>
                <w:lang w:val="lt-LT" w:eastAsia="lt-LT"/>
              </w:rPr>
              <w:t>ams</w:t>
            </w:r>
            <w:proofErr w:type="spellEnd"/>
            <w:r w:rsidRPr="00547F5C">
              <w:rPr>
                <w:rFonts w:ascii="Times New Roman" w:eastAsia="Times New Roman" w:hAnsi="Times New Roman" w:cs="Times New Roman"/>
                <w:sz w:val="24"/>
                <w:szCs w:val="24"/>
                <w:lang w:val="lt-LT" w:eastAsia="lt-LT"/>
              </w:rPr>
              <w:t xml:space="preserve">)  viešojo pirkimo, kurio pagrindu pasirašyta ši Sutartis, dokumentuose nustatytus reikalavimus, o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dėl subtiekėjo pasikeitimo neprarado pirkimo dokumentuose nustatytos minimalios kvalifikacijos. </w:t>
            </w:r>
            <w:r w:rsidRPr="00547F5C">
              <w:rPr>
                <w:rFonts w:ascii="Times New Roman" w:eastAsia="Times New Roman" w:hAnsi="Times New Roman" w:cs="Times New Roman"/>
                <w:color w:val="000000"/>
                <w:sz w:val="24"/>
                <w:szCs w:val="24"/>
                <w:lang w:val="lt-LT" w:eastAsia="lt-LT"/>
              </w:rPr>
              <w:t>Sutartyje nustatyto subtiekėjo (-ų)/</w:t>
            </w:r>
            <w:proofErr w:type="spellStart"/>
            <w:r w:rsidRPr="00547F5C">
              <w:rPr>
                <w:rFonts w:ascii="Times New Roman" w:eastAsia="Times New Roman" w:hAnsi="Times New Roman" w:cs="Times New Roman"/>
                <w:color w:val="000000"/>
                <w:sz w:val="24"/>
                <w:szCs w:val="24"/>
                <w:lang w:val="lt-LT" w:eastAsia="lt-LT"/>
              </w:rPr>
              <w:t>subteikėjo</w:t>
            </w:r>
            <w:proofErr w:type="spellEnd"/>
            <w:r w:rsidRPr="00547F5C">
              <w:rPr>
                <w:rFonts w:ascii="Times New Roman" w:eastAsia="Times New Roman" w:hAnsi="Times New Roman" w:cs="Times New Roman"/>
                <w:color w:val="000000"/>
                <w:sz w:val="24"/>
                <w:szCs w:val="24"/>
                <w:lang w:val="lt-LT" w:eastAsia="lt-LT"/>
              </w:rPr>
              <w:t xml:space="preserve"> (-ų) pakeitimas kitu subtiekėju (-</w:t>
            </w:r>
            <w:proofErr w:type="spellStart"/>
            <w:r w:rsidRPr="00547F5C">
              <w:rPr>
                <w:rFonts w:ascii="Times New Roman" w:eastAsia="Times New Roman" w:hAnsi="Times New Roman" w:cs="Times New Roman"/>
                <w:color w:val="000000"/>
                <w:sz w:val="24"/>
                <w:szCs w:val="24"/>
                <w:lang w:val="lt-LT" w:eastAsia="lt-LT"/>
              </w:rPr>
              <w:t>ais</w:t>
            </w:r>
            <w:proofErr w:type="spellEnd"/>
            <w:r w:rsidRPr="00547F5C">
              <w:rPr>
                <w:rFonts w:ascii="Times New Roman" w:eastAsia="Times New Roman" w:hAnsi="Times New Roman" w:cs="Times New Roman"/>
                <w:color w:val="000000"/>
                <w:sz w:val="24"/>
                <w:szCs w:val="24"/>
                <w:lang w:val="lt-LT" w:eastAsia="lt-LT"/>
              </w:rPr>
              <w:t xml:space="preserve">)/ </w:t>
            </w:r>
            <w:proofErr w:type="spellStart"/>
            <w:r w:rsidRPr="00547F5C">
              <w:rPr>
                <w:rFonts w:ascii="Times New Roman" w:eastAsia="Times New Roman" w:hAnsi="Times New Roman" w:cs="Times New Roman"/>
                <w:color w:val="000000"/>
                <w:sz w:val="24"/>
                <w:szCs w:val="24"/>
                <w:lang w:val="lt-LT" w:eastAsia="lt-LT"/>
              </w:rPr>
              <w:t>subteikėju</w:t>
            </w:r>
            <w:proofErr w:type="spellEnd"/>
            <w:r w:rsidRPr="00547F5C">
              <w:rPr>
                <w:rFonts w:ascii="Times New Roman" w:eastAsia="Times New Roman" w:hAnsi="Times New Roman" w:cs="Times New Roman"/>
                <w:color w:val="000000"/>
                <w:sz w:val="24"/>
                <w:szCs w:val="24"/>
                <w:lang w:val="lt-LT" w:eastAsia="lt-LT"/>
              </w:rPr>
              <w:t xml:space="preserve"> (-</w:t>
            </w:r>
            <w:proofErr w:type="spellStart"/>
            <w:r w:rsidRPr="00547F5C">
              <w:rPr>
                <w:rFonts w:ascii="Times New Roman" w:eastAsia="Times New Roman" w:hAnsi="Times New Roman" w:cs="Times New Roman"/>
                <w:color w:val="000000"/>
                <w:sz w:val="24"/>
                <w:szCs w:val="24"/>
                <w:lang w:val="lt-LT" w:eastAsia="lt-LT"/>
              </w:rPr>
              <w:t>ais</w:t>
            </w:r>
            <w:proofErr w:type="spellEnd"/>
            <w:r w:rsidRPr="00547F5C">
              <w:rPr>
                <w:rFonts w:ascii="Times New Roman" w:eastAsia="Times New Roman" w:hAnsi="Times New Roman" w:cs="Times New Roman"/>
                <w:color w:val="000000"/>
                <w:sz w:val="24"/>
                <w:szCs w:val="24"/>
                <w:lang w:val="lt-LT" w:eastAsia="lt-LT"/>
              </w:rPr>
              <w:t>) įforminamas rašytiniu Sutarties pakeitimu (</w:t>
            </w:r>
            <w:r w:rsidRPr="00547F5C">
              <w:rPr>
                <w:rFonts w:ascii="Times New Roman" w:eastAsia="Times New Roman" w:hAnsi="Times New Roman" w:cs="Times New Roman"/>
                <w:i/>
                <w:color w:val="000000"/>
                <w:sz w:val="24"/>
                <w:szCs w:val="24"/>
                <w:lang w:val="lt-LT" w:eastAsia="lt-LT"/>
              </w:rPr>
              <w:t>taikoma, jei Pardavėjas juos numato pasitelkti</w:t>
            </w:r>
            <w:r w:rsidRPr="00547F5C">
              <w:rPr>
                <w:rFonts w:ascii="Times New Roman" w:eastAsia="Times New Roman" w:hAnsi="Times New Roman" w:cs="Times New Roman"/>
                <w:color w:val="000000"/>
                <w:sz w:val="24"/>
                <w:szCs w:val="24"/>
                <w:lang w:val="lt-LT" w:eastAsia="lt-LT"/>
              </w:rPr>
              <w:t>).</w:t>
            </w:r>
          </w:p>
          <w:p w14:paraId="47768EC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15.10.</w:t>
            </w:r>
            <w:r w:rsidRPr="00547F5C">
              <w:rPr>
                <w:rFonts w:ascii="Times New Roman" w:eastAsia="Times New Roman" w:hAnsi="Times New Roman" w:cs="Times New Roman"/>
                <w:b/>
                <w:sz w:val="24"/>
                <w:szCs w:val="24"/>
                <w:lang w:val="lt-LT" w:eastAsia="lt-LT"/>
              </w:rPr>
              <w:t xml:space="preserve"> Pardavėjo </w:t>
            </w:r>
            <w:r w:rsidRPr="00547F5C">
              <w:rPr>
                <w:rFonts w:ascii="Times New Roman" w:eastAsia="Times New Roman" w:hAnsi="Times New Roman" w:cs="Times New Roman"/>
                <w:sz w:val="24"/>
                <w:szCs w:val="24"/>
                <w:lang w:val="lt-LT" w:eastAsia="lt-LT"/>
              </w:rPr>
              <w:t>paskirtas asmuo/asmenys, kurie atstovauja</w:t>
            </w:r>
            <w:r w:rsidRPr="00547F5C">
              <w:rPr>
                <w:rFonts w:ascii="Times New Roman" w:eastAsia="Times New Roman" w:hAnsi="Times New Roman" w:cs="Times New Roman"/>
                <w:b/>
                <w:sz w:val="24"/>
                <w:szCs w:val="24"/>
                <w:lang w:val="lt-LT" w:eastAsia="lt-LT"/>
              </w:rPr>
              <w:t xml:space="preserve"> Pardavėjui</w:t>
            </w:r>
            <w:r w:rsidRPr="00547F5C">
              <w:rPr>
                <w:rFonts w:ascii="Times New Roman" w:eastAsia="Times New Roman" w:hAnsi="Times New Roman" w:cs="Times New Roman"/>
                <w:sz w:val="24"/>
                <w:szCs w:val="24"/>
                <w:lang w:val="lt-LT" w:eastAsia="lt-LT"/>
              </w:rPr>
              <w:t>,</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priiminėja ir tvirtina</w:t>
            </w:r>
            <w:r w:rsidRPr="00547F5C">
              <w:rPr>
                <w:rFonts w:ascii="Times New Roman" w:eastAsia="Times New Roman" w:hAnsi="Times New Roman" w:cs="Times New Roman"/>
                <w:b/>
                <w:sz w:val="24"/>
                <w:szCs w:val="24"/>
                <w:lang w:val="lt-LT" w:eastAsia="lt-LT"/>
              </w:rPr>
              <w:t xml:space="preserve"> Pirkėjo </w:t>
            </w:r>
            <w:r w:rsidRPr="00547F5C">
              <w:rPr>
                <w:rFonts w:ascii="Times New Roman" w:eastAsia="Times New Roman" w:hAnsi="Times New Roman" w:cs="Times New Roman"/>
                <w:sz w:val="24"/>
                <w:szCs w:val="24"/>
                <w:lang w:val="lt-LT" w:eastAsia="lt-LT"/>
              </w:rPr>
              <w:t xml:space="preserve">teikiamus prekių užsakymus, tiekiamų prekių sąmatą, dalyvauja susitikimuose su </w:t>
            </w:r>
            <w:r w:rsidRPr="00547F5C">
              <w:rPr>
                <w:rFonts w:ascii="Times New Roman" w:eastAsia="Times New Roman" w:hAnsi="Times New Roman" w:cs="Times New Roman"/>
                <w:b/>
                <w:sz w:val="24"/>
                <w:szCs w:val="24"/>
                <w:lang w:val="lt-LT" w:eastAsia="lt-LT"/>
              </w:rPr>
              <w:t xml:space="preserve">Pirkėju </w:t>
            </w:r>
            <w:r w:rsidRPr="00547F5C">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2A50960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15.11. </w:t>
            </w:r>
            <w:r w:rsidRPr="00547F5C">
              <w:rPr>
                <w:rFonts w:ascii="Times New Roman" w:eastAsia="Times New Roman" w:hAnsi="Times New Roman" w:cs="Times New Roman"/>
                <w:b/>
                <w:sz w:val="24"/>
                <w:szCs w:val="24"/>
                <w:lang w:val="lt-LT" w:eastAsia="lt-LT"/>
              </w:rPr>
              <w:t xml:space="preserve">Pirkėjo </w:t>
            </w:r>
            <w:r w:rsidRPr="00547F5C">
              <w:rPr>
                <w:rFonts w:ascii="Times New Roman" w:eastAsia="Times New Roman" w:hAnsi="Times New Roman" w:cs="Times New Roman"/>
                <w:sz w:val="24"/>
                <w:szCs w:val="24"/>
                <w:lang w:val="lt-LT" w:eastAsia="lt-LT"/>
              </w:rPr>
              <w:t>paskirti asmuo/asmenys, kurie atstovauja</w:t>
            </w:r>
            <w:r w:rsidRPr="00547F5C">
              <w:rPr>
                <w:rFonts w:ascii="Times New Roman" w:eastAsia="Times New Roman" w:hAnsi="Times New Roman" w:cs="Times New Roman"/>
                <w:b/>
                <w:sz w:val="24"/>
                <w:szCs w:val="24"/>
                <w:lang w:val="lt-LT" w:eastAsia="lt-LT"/>
              </w:rPr>
              <w:t xml:space="preserve"> Pirkėjui, </w:t>
            </w:r>
            <w:r w:rsidRPr="00547F5C">
              <w:rPr>
                <w:rFonts w:ascii="Times New Roman" w:eastAsia="Times New Roman" w:hAnsi="Times New Roman" w:cs="Times New Roman"/>
                <w:sz w:val="24"/>
                <w:szCs w:val="24"/>
                <w:lang w:val="lt-LT" w:eastAsia="lt-LT"/>
              </w:rPr>
              <w:t>teikia</w:t>
            </w:r>
            <w:r w:rsidRPr="00547F5C">
              <w:rPr>
                <w:rFonts w:ascii="Times New Roman" w:eastAsia="Times New Roman" w:hAnsi="Times New Roman" w:cs="Times New Roman"/>
                <w:b/>
                <w:sz w:val="24"/>
                <w:szCs w:val="24"/>
                <w:lang w:val="lt-LT" w:eastAsia="lt-LT"/>
              </w:rPr>
              <w:t xml:space="preserve"> Pardavėjui </w:t>
            </w:r>
            <w:r w:rsidRPr="00547F5C">
              <w:rPr>
                <w:rFonts w:ascii="Times New Roman" w:eastAsia="Times New Roman" w:hAnsi="Times New Roman" w:cs="Times New Roman"/>
                <w:sz w:val="24"/>
                <w:szCs w:val="24"/>
                <w:lang w:val="lt-LT" w:eastAsia="lt-LT"/>
              </w:rPr>
              <w:t xml:space="preserve">prekių </w:t>
            </w:r>
            <w:r w:rsidRPr="00547F5C">
              <w:rPr>
                <w:rFonts w:ascii="Times New Roman" w:eastAsia="Times New Roman" w:hAnsi="Times New Roman" w:cs="Times New Roman"/>
                <w:sz w:val="24"/>
                <w:szCs w:val="24"/>
                <w:lang w:val="lt-LT" w:eastAsia="lt-LT"/>
              </w:rPr>
              <w:lastRenderedPageBreak/>
              <w:t>užsakymus, prekių sąmatą, dalyvauja susitikimuose su</w:t>
            </w:r>
            <w:r w:rsidRPr="00547F5C">
              <w:rPr>
                <w:rFonts w:ascii="Times New Roman" w:eastAsia="Times New Roman" w:hAnsi="Times New Roman" w:cs="Times New Roman"/>
                <w:b/>
                <w:sz w:val="24"/>
                <w:szCs w:val="24"/>
                <w:lang w:val="lt-LT" w:eastAsia="lt-LT"/>
              </w:rPr>
              <w:t xml:space="preserve"> Pardavėju </w:t>
            </w:r>
            <w:r w:rsidRPr="00547F5C">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7099532D" w14:textId="77777777" w:rsidR="00547F5C" w:rsidRDefault="00547F5C"/>
        </w:tc>
        <w:tc>
          <w:tcPr>
            <w:tcW w:w="4981" w:type="dxa"/>
          </w:tcPr>
          <w:p w14:paraId="4518D91D" w14:textId="77777777" w:rsidR="004770D0" w:rsidRPr="004770D0" w:rsidRDefault="004770D0" w:rsidP="004770D0">
            <w:pPr>
              <w:jc w:val="center"/>
              <w:rPr>
                <w:rFonts w:ascii="Times New Roman" w:eastAsia="Times New Roman" w:hAnsi="Times New Roman" w:cs="Times New Roman"/>
                <w:b/>
                <w:sz w:val="24"/>
                <w:szCs w:val="24"/>
                <w:lang w:val="lt-LT" w:eastAsia="lt-LT"/>
              </w:rPr>
            </w:pPr>
            <w:r w:rsidRPr="004770D0">
              <w:rPr>
                <w:rFonts w:ascii="Times New Roman" w:eastAsia="Times New Roman" w:hAnsi="Times New Roman" w:cs="Times New Roman"/>
                <w:b/>
                <w:sz w:val="24"/>
                <w:szCs w:val="24"/>
                <w:lang w:val="lt-LT" w:eastAsia="lt-LT"/>
              </w:rPr>
              <w:lastRenderedPageBreak/>
              <w:t>CONTRACT ON THE SALE AND PURCHASE OF GOODS</w:t>
            </w:r>
          </w:p>
          <w:p w14:paraId="654DF970" w14:textId="77777777" w:rsidR="004770D0" w:rsidRPr="004770D0" w:rsidRDefault="004770D0" w:rsidP="004770D0">
            <w:pPr>
              <w:rPr>
                <w:rFonts w:ascii="Times New Roman" w:eastAsia="Times New Roman" w:hAnsi="Times New Roman" w:cs="Times New Roman"/>
                <w:b/>
                <w:sz w:val="24"/>
                <w:szCs w:val="24"/>
                <w:lang w:val="lt-LT" w:eastAsia="lt-LT"/>
              </w:rPr>
            </w:pPr>
          </w:p>
          <w:p w14:paraId="7B671799" w14:textId="77777777" w:rsidR="004770D0" w:rsidRPr="004770D0" w:rsidRDefault="004770D0" w:rsidP="004770D0">
            <w:pPr>
              <w:jc w:val="center"/>
              <w:rPr>
                <w:rFonts w:ascii="Times New Roman" w:eastAsia="Times New Roman" w:hAnsi="Times New Roman" w:cs="Times New Roman"/>
                <w:b/>
                <w:sz w:val="24"/>
                <w:szCs w:val="24"/>
                <w:lang w:val="lt-LT" w:eastAsia="lt-LT"/>
              </w:rPr>
            </w:pPr>
            <w:r w:rsidRPr="004770D0">
              <w:rPr>
                <w:rFonts w:ascii="Times New Roman" w:eastAsia="Times New Roman" w:hAnsi="Times New Roman" w:cs="Times New Roman"/>
                <w:b/>
                <w:sz w:val="24"/>
                <w:szCs w:val="24"/>
                <w:lang w:val="lt-LT" w:eastAsia="lt-LT"/>
              </w:rPr>
              <w:t>II. GENERAL PART</w:t>
            </w:r>
          </w:p>
          <w:p w14:paraId="3D014796" w14:textId="77777777" w:rsidR="004770D0" w:rsidRPr="004770D0" w:rsidRDefault="004770D0" w:rsidP="004770D0">
            <w:pPr>
              <w:rPr>
                <w:rFonts w:ascii="Times New Roman" w:eastAsia="Times New Roman" w:hAnsi="Times New Roman" w:cs="Times New Roman"/>
                <w:sz w:val="24"/>
                <w:szCs w:val="24"/>
                <w:lang w:eastAsia="lt-LT"/>
              </w:rPr>
            </w:pPr>
          </w:p>
          <w:p w14:paraId="75241AD5"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1.</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sz w:val="24"/>
                <w:szCs w:val="24"/>
                <w:lang w:eastAsia="lt-LT"/>
              </w:rPr>
              <w:t xml:space="preserve">Concepts </w:t>
            </w:r>
          </w:p>
          <w:p w14:paraId="0526595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 The following basic concepts are used in the Contract:</w:t>
            </w:r>
          </w:p>
          <w:p w14:paraId="2B3D1653" w14:textId="77777777" w:rsidR="004770D0" w:rsidRPr="004770D0" w:rsidRDefault="004770D0" w:rsidP="004770D0">
            <w:pPr>
              <w:tabs>
                <w:tab w:val="left" w:pos="-360"/>
                <w:tab w:val="left" w:pos="-180"/>
                <w:tab w:val="left" w:pos="0"/>
                <w:tab w:val="left" w:pos="72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1.1.1. Contract – the General and Special Parts of the Contract on the Sale and Purchase of Goods, and the annexes to the Contract on the Sale and Purchase of Goods.</w:t>
            </w:r>
          </w:p>
          <w:p w14:paraId="618E33D5" w14:textId="77777777" w:rsidR="004770D0" w:rsidRPr="004770D0" w:rsidRDefault="004770D0" w:rsidP="004770D0">
            <w:pPr>
              <w:tabs>
                <w:tab w:val="left" w:pos="-180"/>
                <w:tab w:val="left" w:pos="0"/>
                <w:tab w:val="left" w:pos="54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1.1.2. Parties to the Contract – </w:t>
            </w:r>
            <w:r w:rsidRPr="004770D0">
              <w:rPr>
                <w:rFonts w:ascii="Times New Roman" w:eastAsia="Times New Roman" w:hAnsi="Times New Roman" w:cs="Times New Roman"/>
                <w:b/>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sz w:val="24"/>
                <w:szCs w:val="24"/>
                <w:lang w:eastAsia="lt-LT"/>
              </w:rPr>
              <w:t>the Seller</w:t>
            </w:r>
            <w:r w:rsidRPr="004770D0">
              <w:rPr>
                <w:rFonts w:ascii="Times New Roman" w:eastAsia="Times New Roman" w:hAnsi="Times New Roman" w:cs="Times New Roman"/>
                <w:sz w:val="24"/>
                <w:szCs w:val="24"/>
                <w:lang w:eastAsia="lt-LT"/>
              </w:rPr>
              <w:t>.</w:t>
            </w:r>
          </w:p>
          <w:p w14:paraId="27676FB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1.1.3.</w:t>
            </w:r>
            <w:r w:rsidRPr="004770D0">
              <w:rPr>
                <w:rFonts w:ascii="Times New Roman" w:eastAsia="Times New Roman" w:hAnsi="Times New Roman" w:cs="Times New Roman"/>
                <w:b/>
                <w:sz w:val="24"/>
                <w:szCs w:val="24"/>
                <w:lang w:eastAsia="lt-LT"/>
              </w:rPr>
              <w:t xml:space="preserve"> Recipient</w:t>
            </w:r>
            <w:r w:rsidRPr="004770D0">
              <w:rPr>
                <w:rFonts w:ascii="Times New Roman" w:eastAsia="Times New Roman" w:hAnsi="Times New Roman" w:cs="Times New Roman"/>
                <w:sz w:val="24"/>
                <w:szCs w:val="24"/>
                <w:lang w:eastAsia="lt-LT"/>
              </w:rPr>
              <w:t xml:space="preserve"> – a legal person or a branch of the national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system specified in the Special Part of the Contract or in the annex to the Contract to which the Goods are delivered.</w:t>
            </w:r>
          </w:p>
          <w:p w14:paraId="463654B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1.1.4. Third party – any natural or legal person (including the state, public authorities, municipality, municipal authorities) other than the Buyer or the Recipient which is not a party to this Contract.</w:t>
            </w:r>
          </w:p>
          <w:p w14:paraId="2D5CCD0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1.1.5. Licenses – all necessary licenses and/or permits necessary for the performance of the Contract.</w:t>
            </w:r>
          </w:p>
          <w:p w14:paraId="5C31F8CE" w14:textId="77777777" w:rsidR="004770D0" w:rsidRPr="004770D0" w:rsidRDefault="004770D0" w:rsidP="004770D0">
            <w:pPr>
              <w:tabs>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1.1.6. Object of the Contract – goods and all services related to their sale (staff training, installation, introduction, delivery, etc.), which have been agreed by the Parties to the Contract in the Special Part of the Contract and which comply with the requirements laid down in the Contract and its annexes.</w:t>
            </w:r>
          </w:p>
          <w:p w14:paraId="0422D553"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1.1.7. The minimum losses agreed by the Parties in advance – the amount of money established in the Contract or calculated and undisputed under the procedure established in the Contract that </w:t>
            </w:r>
            <w:r w:rsidRPr="004770D0">
              <w:rPr>
                <w:rFonts w:ascii="Times New Roman" w:eastAsia="Times New Roman" w:hAnsi="Times New Roman" w:cs="Times New Roman"/>
                <w:b/>
                <w:sz w:val="24"/>
                <w:szCs w:val="24"/>
                <w:lang w:eastAsia="lt-LT"/>
              </w:rPr>
              <w:t>the Seller</w:t>
            </w:r>
            <w:r w:rsidRPr="004770D0">
              <w:rPr>
                <w:rFonts w:ascii="Times New Roman" w:eastAsia="Times New Roman" w:hAnsi="Times New Roman" w:cs="Times New Roman"/>
                <w:sz w:val="24"/>
                <w:szCs w:val="24"/>
                <w:lang w:eastAsia="lt-LT"/>
              </w:rPr>
              <w:t xml:space="preserve"> undertakes to pay to </w:t>
            </w:r>
            <w:r w:rsidRPr="004770D0">
              <w:rPr>
                <w:rFonts w:ascii="Times New Roman" w:eastAsia="Times New Roman" w:hAnsi="Times New Roman" w:cs="Times New Roman"/>
                <w:b/>
                <w:sz w:val="24"/>
                <w:szCs w:val="24"/>
                <w:lang w:eastAsia="lt-LT"/>
              </w:rPr>
              <w:t>the Buyer</w:t>
            </w:r>
            <w:r w:rsidRPr="004770D0">
              <w:rPr>
                <w:rFonts w:ascii="Times New Roman" w:eastAsia="Times New Roman" w:hAnsi="Times New Roman" w:cs="Times New Roman"/>
                <w:sz w:val="24"/>
                <w:szCs w:val="24"/>
                <w:lang w:eastAsia="lt-LT"/>
              </w:rPr>
              <w:t xml:space="preserve"> if the contractual obligations are not fulfilled or are not properly fulfilled.</w:t>
            </w:r>
          </w:p>
          <w:p w14:paraId="475E8680"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1.1.8. Pricing rules – Contract price/rates or the Rules on the calculation of the Contract price/rates and adjustment of the Contract price/rates. </w:t>
            </w:r>
          </w:p>
          <w:p w14:paraId="105AC2EE"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1.1.9. Consignment – the quantity of Goods delivered simultaneously.</w:t>
            </w:r>
          </w:p>
          <w:p w14:paraId="04F4E38E"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1.1.10. Batch of goods – goods having the same characteristics, manufactured according to the same technology, under the same conditions, from raw materials or materials obtained from the same manufacturer/seller of raw materials or materials.</w:t>
            </w:r>
          </w:p>
          <w:p w14:paraId="41CA6FD0" w14:textId="77777777" w:rsidR="004770D0" w:rsidRPr="004770D0" w:rsidRDefault="004770D0" w:rsidP="004770D0">
            <w:pPr>
              <w:tabs>
                <w:tab w:val="left" w:pos="540"/>
                <w:tab w:val="num" w:pos="2880"/>
              </w:tabs>
              <w:jc w:val="both"/>
              <w:rPr>
                <w:rFonts w:ascii="Times New Roman" w:eastAsia="Times New Roman" w:hAnsi="Times New Roman" w:cs="Times New Roman"/>
                <w:bCs/>
                <w:iCs/>
                <w:sz w:val="24"/>
                <w:szCs w:val="24"/>
                <w:lang w:eastAsia="lt-LT"/>
              </w:rPr>
            </w:pPr>
            <w:r w:rsidRPr="004770D0">
              <w:rPr>
                <w:rFonts w:ascii="Times New Roman" w:eastAsia="Times New Roman" w:hAnsi="Times New Roman" w:cs="Times New Roman"/>
                <w:sz w:val="24"/>
                <w:szCs w:val="24"/>
                <w:lang w:eastAsia="lt-LT"/>
              </w:rPr>
              <w:t xml:space="preserve">1.1.11. </w:t>
            </w:r>
            <w:r w:rsidRPr="004770D0">
              <w:rPr>
                <w:rFonts w:ascii="Times New Roman" w:eastAsia="Times New Roman" w:hAnsi="Times New Roman" w:cs="Times New Roman"/>
                <w:bCs/>
                <w:iCs/>
                <w:sz w:val="24"/>
                <w:szCs w:val="24"/>
                <w:lang w:eastAsia="lt-LT"/>
              </w:rPr>
              <w:t>Batch of materials – a quantity of materials produced according to the same technology, under the same conditions, from the same raw materials obtained from the same producer or seller of raw materials. The laboratory test report, the manufacturer’s declaration of conformity, the assessment certificate or certificate may be used as evidence of the quality of the batch of materials.</w:t>
            </w:r>
          </w:p>
          <w:p w14:paraId="0E30655E" w14:textId="77777777" w:rsidR="004770D0" w:rsidRPr="004770D0" w:rsidRDefault="004770D0" w:rsidP="004770D0">
            <w:pPr>
              <w:tabs>
                <w:tab w:val="left" w:pos="540"/>
                <w:tab w:val="num" w:pos="2880"/>
              </w:tabs>
              <w:jc w:val="both"/>
              <w:rPr>
                <w:rFonts w:ascii="Times New Roman" w:eastAsia="Times New Roman" w:hAnsi="Times New Roman" w:cs="Times New Roman"/>
                <w:bCs/>
                <w:iCs/>
                <w:sz w:val="24"/>
                <w:szCs w:val="24"/>
                <w:lang w:eastAsia="lt-LT"/>
              </w:rPr>
            </w:pPr>
            <w:r w:rsidRPr="004770D0">
              <w:rPr>
                <w:rFonts w:ascii="Times New Roman" w:eastAsia="Times New Roman" w:hAnsi="Times New Roman" w:cs="Times New Roman"/>
                <w:bCs/>
                <w:iCs/>
                <w:sz w:val="24"/>
                <w:szCs w:val="24"/>
                <w:lang w:eastAsia="lt-LT"/>
              </w:rPr>
              <w:t>1.2. The calculation of the minimum losses agreed by the Parties in advance shall begin on the day following the last due date for the performance of the obligations under the Contract and shall end after the performance of the obligations by the Party to the Contract (the last day of the calculation shall be considered as the date of the performance of the obligations).</w:t>
            </w:r>
          </w:p>
          <w:p w14:paraId="71AD82B7" w14:textId="77777777" w:rsidR="004770D0" w:rsidRPr="004770D0" w:rsidRDefault="004770D0" w:rsidP="004770D0">
            <w:pPr>
              <w:tabs>
                <w:tab w:val="num" w:pos="540"/>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bCs/>
                <w:iCs/>
                <w:sz w:val="24"/>
                <w:szCs w:val="24"/>
                <w:lang w:eastAsia="lt-LT"/>
              </w:rPr>
              <w:t xml:space="preserve">1.3. </w:t>
            </w:r>
            <w:r w:rsidRPr="004770D0">
              <w:rPr>
                <w:rFonts w:ascii="Times New Roman" w:eastAsia="Times New Roman" w:hAnsi="Times New Roman" w:cs="Times New Roman"/>
                <w:sz w:val="24"/>
                <w:szCs w:val="24"/>
                <w:lang w:eastAsia="lt-LT"/>
              </w:rPr>
              <w:t>The titles of the parts and articles of the Contract are used only for the convenience of reference and may only be used as an additional tool for the interpretation of the Contract.</w:t>
            </w:r>
          </w:p>
          <w:p w14:paraId="287C8FD5" w14:textId="77777777" w:rsidR="004770D0" w:rsidRPr="004770D0" w:rsidRDefault="004770D0" w:rsidP="004770D0">
            <w:pPr>
              <w:tabs>
                <w:tab w:val="left" w:pos="36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 Unless otherwise specified in the Contract, the duration and other time limits of the Contract shall be calculated in calendar days.</w:t>
            </w:r>
          </w:p>
          <w:p w14:paraId="4DA6A0D7" w14:textId="77777777" w:rsidR="004770D0" w:rsidRPr="004770D0" w:rsidRDefault="004770D0" w:rsidP="004770D0">
            <w:pPr>
              <w:tabs>
                <w:tab w:val="num" w:pos="540"/>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 If the deadline for payment or performance of obligations coincides with official holidays and non-working days in the Republic of Lithuania, then under the Contract the deadline for performance of obligations and payment is the following working day.</w:t>
            </w:r>
          </w:p>
          <w:p w14:paraId="0C75365E" w14:textId="77777777" w:rsidR="004770D0" w:rsidRPr="004770D0" w:rsidRDefault="004770D0" w:rsidP="004770D0">
            <w:pPr>
              <w:tabs>
                <w:tab w:val="num" w:pos="540"/>
                <w:tab w:val="num" w:pos="792"/>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1.6. In the Contract where the context requires, words in the singular can have a plural meaning and vice versa.</w:t>
            </w:r>
          </w:p>
          <w:p w14:paraId="07B37AF6" w14:textId="77777777" w:rsidR="004770D0" w:rsidRPr="004770D0" w:rsidRDefault="004770D0" w:rsidP="004770D0">
            <w:pPr>
              <w:tabs>
                <w:tab w:val="num" w:pos="540"/>
                <w:tab w:val="num" w:pos="792"/>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1.7. In cases where a certain meaning is different between the indicated in words and the indicated in numbers, the verbal meaning shall be followed.</w:t>
            </w:r>
          </w:p>
          <w:p w14:paraId="0B80D56F" w14:textId="77777777" w:rsidR="004770D0" w:rsidRPr="004770D0" w:rsidRDefault="004770D0" w:rsidP="004770D0">
            <w:pPr>
              <w:jc w:val="both"/>
              <w:rPr>
                <w:rFonts w:ascii="Times New Roman" w:eastAsia="Times New Roman" w:hAnsi="Times New Roman" w:cs="Times New Roman"/>
                <w:b/>
                <w:sz w:val="24"/>
                <w:szCs w:val="24"/>
                <w:lang w:eastAsia="lt-LT"/>
              </w:rPr>
            </w:pPr>
          </w:p>
          <w:p w14:paraId="6888C14A"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2. Contract price/the price of Goods/pricing rules</w:t>
            </w:r>
          </w:p>
          <w:p w14:paraId="616C160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 Contract price/the price of Goods – the amount of money that is paid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in </w:t>
            </w:r>
            <w:r w:rsidRPr="004770D0">
              <w:rPr>
                <w:rFonts w:ascii="Times New Roman" w:eastAsia="Times New Roman" w:hAnsi="Times New Roman" w:cs="Times New Roman"/>
                <w:sz w:val="24"/>
                <w:szCs w:val="24"/>
                <w:lang w:eastAsia="lt-LT"/>
              </w:rPr>
              <w:lastRenderedPageBreak/>
              <w:t xml:space="preserve">accordance with the procedure and time limits established in the Contract. </w:t>
            </w:r>
          </w:p>
          <w:p w14:paraId="0A96558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2.2. Contract price/the price of Goods shall be constant and shall remain unchanged throughout the period of validity of the Contract, unless the rate of VAT/excise tax applicable to the Goods changes after signing the Contract. The recalculated Contract price/the price of Goods shall be entered into by written agreement between the Parties and shall apply to the Goods delivered after the date of entry into force of such agreement signed by the Parties.</w:t>
            </w:r>
          </w:p>
          <w:p w14:paraId="445BD1F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2.3. The price of Goods shall be modified in accordance with the pricing rules laid down in the annex to the Contract. The recalculated price shall be entered into by written agreement between the Parties and shall apply to the Goods delivered after the date of entry into force of the agreement signed by the Parties (</w:t>
            </w:r>
            <w:r w:rsidRPr="004770D0">
              <w:rPr>
                <w:rFonts w:ascii="Times New Roman" w:eastAsia="Times New Roman" w:hAnsi="Times New Roman" w:cs="Times New Roman"/>
                <w:i/>
                <w:iCs/>
                <w:sz w:val="24"/>
                <w:szCs w:val="24"/>
                <w:lang w:eastAsia="lt-LT"/>
              </w:rPr>
              <w:t>if such provision specified in the Special Part of the Contract applies</w:t>
            </w:r>
            <w:r w:rsidRPr="004770D0">
              <w:rPr>
                <w:rFonts w:ascii="Times New Roman" w:eastAsia="Times New Roman" w:hAnsi="Times New Roman" w:cs="Times New Roman"/>
                <w:sz w:val="24"/>
                <w:szCs w:val="24"/>
                <w:lang w:eastAsia="lt-LT"/>
              </w:rPr>
              <w:t>).</w:t>
            </w:r>
          </w:p>
          <w:p w14:paraId="1193CEB9"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include in the Contract price/the price of Goods all costs and taxes related to the supply of Goods, including but not limited to:</w:t>
            </w:r>
          </w:p>
          <w:p w14:paraId="6E6E53B0"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2.4.1. logistics (transportation) costs;</w:t>
            </w:r>
          </w:p>
          <w:p w14:paraId="198D87E4"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2.4.2. packing, loading, transit, unloading, unpacking, inspection, insurance and other costs related to the supply of Goods;</w:t>
            </w:r>
          </w:p>
          <w:p w14:paraId="65A30088"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2.4.3. all costs related to the preparation and submission of documents required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w:t>
            </w:r>
          </w:p>
          <w:p w14:paraId="39583EEB"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2.4.4. costs related to collection and/or commissioning and/or maintenance of the Goods delivered;</w:t>
            </w:r>
          </w:p>
          <w:p w14:paraId="09728B3A"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2.4.5. costs related to the provision of tools necessary for the commissioning and/or maintenance of the Goods delivered;</w:t>
            </w:r>
          </w:p>
          <w:p w14:paraId="0A53D8FC"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2.4.6. costs related to the provision of instructions for use and maintenance provided for in the Technical Specification;</w:t>
            </w:r>
          </w:p>
          <w:p w14:paraId="4DB7F5C4"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2.4.7. costs related to warranty repair of the Goods;</w:t>
            </w:r>
          </w:p>
          <w:p w14:paraId="255C3F37"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2.4.8. all costs related to the manufacture and delivery of the working samples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w:t>
            </w:r>
          </w:p>
          <w:p w14:paraId="5EF1E0BE"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2.4.9. all costs related to the manufacture and delivery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of material samples (basic and accessories) used in the manufacture of the product.</w:t>
            </w:r>
          </w:p>
          <w:p w14:paraId="0047C8F8" w14:textId="77777777" w:rsidR="004770D0" w:rsidRPr="004770D0" w:rsidRDefault="004770D0" w:rsidP="004770D0">
            <w:pPr>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sz w:val="24"/>
                <w:szCs w:val="24"/>
                <w:lang w:eastAsia="lt-LT"/>
              </w:rPr>
              <w:lastRenderedPageBreak/>
              <w:t xml:space="preserve">2.5. The risk of foreign exchange rate fluctuations and producer price changes shall be borne by </w:t>
            </w:r>
            <w:r w:rsidRPr="004770D0">
              <w:rPr>
                <w:rFonts w:ascii="Times New Roman" w:eastAsia="Times New Roman" w:hAnsi="Times New Roman" w:cs="Times New Roman"/>
                <w:b/>
                <w:bCs/>
                <w:sz w:val="24"/>
                <w:szCs w:val="24"/>
                <w:lang w:eastAsia="lt-LT"/>
              </w:rPr>
              <w:t>the Seller.</w:t>
            </w:r>
          </w:p>
          <w:p w14:paraId="5CF593C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2.6.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may conclude a tripartite direct settlement agreement with the sub-supplier(s) referred to in the Special Part of the Contract, in which, to the extent and under conditions agreed between the Parties and the sub-supplier,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transfers the right to the sub-supplier to demand payment of the agreed part of the Contract price. The transfer of the right of claim to the sub-supplier without the conclusion of a direct settlement agreement shall not be valid.</w:t>
            </w:r>
          </w:p>
          <w:p w14:paraId="54342B2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2.7. The sub-supplier shall notify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writing that it wishes to conclude a direct settlement agreement in order to receive payment under the Contract directly to it. Together with the request for a direct settlement agreement, the sub-supplier shall submit:</w:t>
            </w:r>
          </w:p>
          <w:p w14:paraId="7067DC1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2.7.1. The main terms of a direct settlement agreement are specified in point 2.8 of the General Part of the Contract.</w:t>
            </w:r>
          </w:p>
          <w:p w14:paraId="5B74552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2.7.2. Confirmation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that it agrees to conclude a direct settlement agreement under the terms proposed by the sub-supplier.</w:t>
            </w:r>
          </w:p>
          <w:p w14:paraId="18F35C2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2.7.3. Documents proving that there are no grounds referred to in Article 46 (1) of the Law on Public Procurement.</w:t>
            </w:r>
          </w:p>
          <w:p w14:paraId="4B23641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2.8. A direct settlement agreement shall establish the part of the Contract price those right of claim is transferred to the sub-supplier. It shall also establish the payment procedure, which shall comply with the procedure established in the Special Part of the Contract, the sub-supplier’s duty to provide invoices only in agreement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upon the submission of the written evidence on such agreement, the obligation of the Parties and the sub-supplier to notify each other about the changes in the particulars, in payment execution procedure in the event of a dispute between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the sub-supplier, and additional assurance of the enforcement of obligations.  </w:t>
            </w:r>
          </w:p>
          <w:p w14:paraId="27C2AB7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2.9. A direct settlement agreement must be concluded no later than the date from which the payment obligation arises in accordance with point 4.1 of the General Part of the Contract.</w:t>
            </w:r>
          </w:p>
          <w:p w14:paraId="7239563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2.10. A direct settlement with the sub-supplier shall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its obligations under the Contract. The rights, duties and other obligations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 the Contract not related to the claim to pay the Contract price cannot be transferred to the sub-supplier. </w:t>
            </w:r>
          </w:p>
          <w:p w14:paraId="1CAD4F3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2.11.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express to the sub-supplier any objections, which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was entitled to express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prior to the transfer of the right of claim.</w:t>
            </w:r>
          </w:p>
          <w:p w14:paraId="3FC5366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2.12. In the event of a dispute between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the sub-supplier regarding the settlement or arrangements provided for in the direct settlement agreement, all payment obligations shall be directed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If the claim of the sub-supplier (invoice or another document) is not agreed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it will be considered that there is a dispute between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the sub-supplier.</w:t>
            </w:r>
          </w:p>
          <w:p w14:paraId="0BC5724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2.13. All payment documents of the Procurement Contract must be submitted using the means of the information system “</w:t>
            </w:r>
            <w:proofErr w:type="spellStart"/>
            <w:r w:rsidRPr="004770D0">
              <w:rPr>
                <w:rFonts w:ascii="Times New Roman" w:eastAsia="Times New Roman" w:hAnsi="Times New Roman" w:cs="Times New Roman"/>
                <w:sz w:val="24"/>
                <w:szCs w:val="24"/>
                <w:lang w:eastAsia="lt-LT"/>
              </w:rPr>
              <w:t>E.sąskaita</w:t>
            </w:r>
            <w:proofErr w:type="spellEnd"/>
            <w:r w:rsidRPr="004770D0">
              <w:rPr>
                <w:rFonts w:ascii="Times New Roman" w:eastAsia="Times New Roman" w:hAnsi="Times New Roman" w:cs="Times New Roman"/>
                <w:sz w:val="24"/>
                <w:szCs w:val="24"/>
                <w:lang w:eastAsia="lt-LT"/>
              </w:rPr>
              <w:t>” (E-invoice). Changes in the legislative provisions on the submission of payment documents via the information system “</w:t>
            </w:r>
            <w:proofErr w:type="spellStart"/>
            <w:r w:rsidRPr="004770D0">
              <w:rPr>
                <w:rFonts w:ascii="Times New Roman" w:eastAsia="Times New Roman" w:hAnsi="Times New Roman" w:cs="Times New Roman"/>
                <w:sz w:val="24"/>
                <w:szCs w:val="24"/>
                <w:lang w:eastAsia="lt-LT"/>
              </w:rPr>
              <w:t>E.sąskaita</w:t>
            </w:r>
            <w:proofErr w:type="spellEnd"/>
            <w:r w:rsidRPr="004770D0">
              <w:rPr>
                <w:rFonts w:ascii="Times New Roman" w:eastAsia="Times New Roman" w:hAnsi="Times New Roman" w:cs="Times New Roman"/>
                <w:sz w:val="24"/>
                <w:szCs w:val="24"/>
                <w:lang w:eastAsia="lt-LT"/>
              </w:rPr>
              <w:t>” (E-invoice), the legal regulation in force at the time shall apply accordingly.</w:t>
            </w:r>
          </w:p>
          <w:p w14:paraId="30BCD0C0" w14:textId="77777777" w:rsidR="004770D0" w:rsidRPr="004770D0" w:rsidRDefault="004770D0" w:rsidP="004770D0">
            <w:pPr>
              <w:jc w:val="both"/>
              <w:rPr>
                <w:rFonts w:ascii="Times New Roman" w:eastAsia="Times New Roman" w:hAnsi="Times New Roman" w:cs="Times New Roman"/>
                <w:b/>
                <w:sz w:val="24"/>
                <w:szCs w:val="24"/>
                <w:lang w:eastAsia="lt-LT"/>
              </w:rPr>
            </w:pPr>
          </w:p>
          <w:p w14:paraId="56A124E0" w14:textId="77777777" w:rsidR="004770D0" w:rsidRPr="004770D0" w:rsidRDefault="004770D0" w:rsidP="004770D0">
            <w:pPr>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3. Time limits and conditions for the supply of Goods</w:t>
            </w:r>
          </w:p>
          <w:p w14:paraId="7F10780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3.1. Goods shall be delivered in accordance with the time limits and conditions laid down in the Special Part of the Contract (or in the annex(s) to the Contract).</w:t>
            </w:r>
          </w:p>
          <w:p w14:paraId="35D93F1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3.2. Goods shall be delivered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at its own risk without additional payment.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acquire the right of ownership to the Goods after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the cases provided for in the Contract –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signs a document confirming the delivery and acceptance of Goods, which is signed only if the Goods are of high quality and meet the requirements laid down in the Contract and its annex (s). By signing the document confirming the delivery and acceptance of Goods,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confirms that the quantity and the set of Goods comply with the requirements of the Contract and </w:t>
            </w:r>
            <w:r w:rsidRPr="004770D0">
              <w:rPr>
                <w:rFonts w:ascii="Times New Roman" w:eastAsia="Times New Roman" w:hAnsi="Times New Roman" w:cs="Times New Roman"/>
                <w:sz w:val="24"/>
                <w:szCs w:val="24"/>
                <w:lang w:eastAsia="lt-LT"/>
              </w:rPr>
              <w:lastRenderedPageBreak/>
              <w:t xml:space="preserve">its annexes, while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by signing the document confirming the delivery and acceptance of Goods, confirms that the quality of Goods comply with the requirements of the Contract and its annexes. Where the Goods delivered are of high quality and meet the requirements laid down in the Contract and its annex (s), the document certifying the delivery and acceptance of Goods shall be signed no later than 30 days, except when the Goods undergo laboratory tests.</w:t>
            </w:r>
          </w:p>
          <w:p w14:paraId="6A5554B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3.3. Goods delivered in excess of the quantities indicated in the Contract/applications/orders shall not be paid to </w:t>
            </w:r>
            <w:r w:rsidRPr="004770D0">
              <w:rPr>
                <w:rFonts w:ascii="Times New Roman" w:eastAsia="Times New Roman" w:hAnsi="Times New Roman" w:cs="Times New Roman"/>
                <w:b/>
                <w:bCs/>
                <w:sz w:val="24"/>
                <w:szCs w:val="24"/>
                <w:lang w:eastAsia="lt-LT"/>
              </w:rPr>
              <w:t>the Seller.</w:t>
            </w:r>
          </w:p>
          <w:p w14:paraId="669F5BF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3.4.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delivers a consignment of Goods smaller than that specified in the Contract/applications/orders, the Goods shall be deemed not to have been delivered.</w:t>
            </w:r>
          </w:p>
          <w:p w14:paraId="0A975BF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withdraw the Goods at its own expense and, if the delivery time is missed, </w:t>
            </w:r>
            <w:r w:rsidRPr="004770D0">
              <w:rPr>
                <w:rFonts w:ascii="Times New Roman" w:eastAsia="Times New Roman" w:hAnsi="Times New Roman" w:cs="Times New Roman"/>
                <w:b/>
                <w:bCs/>
                <w:sz w:val="24"/>
                <w:szCs w:val="24"/>
                <w:lang w:eastAsia="lt-LT"/>
              </w:rPr>
              <w:t xml:space="preserve">the Seller </w:t>
            </w:r>
            <w:r w:rsidRPr="004770D0">
              <w:rPr>
                <w:rFonts w:ascii="Times New Roman" w:eastAsia="Times New Roman" w:hAnsi="Times New Roman" w:cs="Times New Roman"/>
                <w:sz w:val="24"/>
                <w:szCs w:val="24"/>
                <w:lang w:eastAsia="lt-LT"/>
              </w:rPr>
              <w:t>shall be subject to the penalties provided for in point 11.1 of the General Part of the Contract.</w:t>
            </w:r>
          </w:p>
          <w:p w14:paraId="6BAFA84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3.5. After the Contract comes into force, within the time limits specified in the Special Part of the Contract,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Seller</w:t>
            </w:r>
            <w:r w:rsidRPr="004770D0">
              <w:rPr>
                <w:rFonts w:ascii="Times New Roman" w:eastAsia="Times New Roman" w:hAnsi="Times New Roman" w:cs="Times New Roman"/>
                <w:sz w:val="24"/>
                <w:szCs w:val="24"/>
                <w:lang w:eastAsia="lt-LT"/>
              </w:rPr>
              <w:t xml:space="preserve"> undertakes:</w:t>
            </w:r>
          </w:p>
          <w:p w14:paraId="4CD8C48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3.5.1. to prepare, manufacture, agree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confirm the working samples of the purchased Goods (2 copies, one for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second for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which meet the requirements set out in the Contract and its annex (s)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32F8433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3.5.2. to agree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provide a quality assurance plan for the Goods, which is prepared in accordance with the recommendations for the development of quality assurance plan or the standards specified in the Special Part of the Contract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79366199" w14:textId="77777777" w:rsidR="004770D0" w:rsidRPr="004770D0" w:rsidRDefault="004770D0" w:rsidP="004770D0">
            <w:pPr>
              <w:jc w:val="both"/>
              <w:rPr>
                <w:rFonts w:ascii="Times New Roman" w:eastAsia="Times New Roman" w:hAnsi="Times New Roman" w:cs="Times New Roman"/>
                <w:iCs/>
                <w:sz w:val="24"/>
                <w:szCs w:val="24"/>
                <w:lang w:eastAsia="lt-LT"/>
              </w:rPr>
            </w:pPr>
            <w:r w:rsidRPr="004770D0">
              <w:rPr>
                <w:rFonts w:ascii="Times New Roman" w:eastAsia="Times New Roman" w:hAnsi="Times New Roman" w:cs="Times New Roman"/>
                <w:sz w:val="24"/>
                <w:szCs w:val="24"/>
                <w:lang w:eastAsia="lt-LT"/>
              </w:rPr>
              <w:t xml:space="preserve">3.5.3. to </w:t>
            </w:r>
            <w:r w:rsidRPr="004770D0">
              <w:rPr>
                <w:rFonts w:ascii="Times New Roman" w:eastAsia="Times New Roman" w:hAnsi="Times New Roman" w:cs="Times New Roman"/>
                <w:iCs/>
                <w:sz w:val="24"/>
                <w:szCs w:val="24"/>
                <w:lang w:eastAsia="lt-LT"/>
              </w:rPr>
              <w:t xml:space="preserve">agree with </w:t>
            </w:r>
            <w:r w:rsidRPr="004770D0">
              <w:rPr>
                <w:rFonts w:ascii="Times New Roman" w:eastAsia="Times New Roman" w:hAnsi="Times New Roman" w:cs="Times New Roman"/>
                <w:b/>
                <w:bCs/>
                <w:iCs/>
                <w:sz w:val="24"/>
                <w:szCs w:val="24"/>
                <w:lang w:eastAsia="lt-LT"/>
              </w:rPr>
              <w:t>the Buyer</w:t>
            </w:r>
            <w:r w:rsidRPr="004770D0">
              <w:rPr>
                <w:rFonts w:ascii="Times New Roman" w:eastAsia="Times New Roman" w:hAnsi="Times New Roman" w:cs="Times New Roman"/>
                <w:iCs/>
                <w:sz w:val="24"/>
                <w:szCs w:val="24"/>
                <w:lang w:eastAsia="lt-LT"/>
              </w:rPr>
              <w:t xml:space="preserve"> on the instruction for the use (maintenance) of Goods, which shall be provided with each product </w:t>
            </w:r>
            <w:r w:rsidRPr="004770D0">
              <w:rPr>
                <w:rFonts w:ascii="Times New Roman" w:eastAsia="Times New Roman" w:hAnsi="Times New Roman" w:cs="Times New Roman"/>
                <w:i/>
                <w:sz w:val="24"/>
                <w:szCs w:val="24"/>
                <w:lang w:eastAsia="lt-LT"/>
              </w:rPr>
              <w:t>(</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i/>
                <w:sz w:val="24"/>
                <w:szCs w:val="24"/>
                <w:lang w:eastAsia="lt-LT"/>
              </w:rPr>
              <w:t>).</w:t>
            </w:r>
            <w:r w:rsidRPr="004770D0">
              <w:rPr>
                <w:rFonts w:ascii="Times New Roman" w:eastAsia="Times New Roman" w:hAnsi="Times New Roman" w:cs="Times New Roman"/>
                <w:iCs/>
                <w:sz w:val="24"/>
                <w:szCs w:val="24"/>
                <w:lang w:eastAsia="lt-LT"/>
              </w:rPr>
              <w:t xml:space="preserve">  </w:t>
            </w:r>
          </w:p>
          <w:p w14:paraId="364B30A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3.6. If, during the period of Contract validity, the manufacturer of the Goods replaces/renews the Goods purchased under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sz w:val="24"/>
                <w:szCs w:val="24"/>
                <w:lang w:eastAsia="lt-LT"/>
              </w:rPr>
              <w:lastRenderedPageBreak/>
              <w:t xml:space="preserve">shall provide documents confirming compliance of the Goods with the requirements of the Contract, and </w:t>
            </w:r>
            <w:proofErr w:type="spellStart"/>
            <w:r w:rsidRPr="004770D0">
              <w:rPr>
                <w:rFonts w:ascii="Times New Roman" w:eastAsia="Times New Roman" w:hAnsi="Times New Roman" w:cs="Times New Roman"/>
                <w:sz w:val="24"/>
                <w:szCs w:val="24"/>
                <w:lang w:eastAsia="lt-LT"/>
              </w:rPr>
              <w:t>harmonise</w:t>
            </w:r>
            <w:proofErr w:type="spellEnd"/>
            <w:r w:rsidRPr="004770D0">
              <w:rPr>
                <w:rFonts w:ascii="Times New Roman" w:eastAsia="Times New Roman" w:hAnsi="Times New Roman" w:cs="Times New Roman"/>
                <w:sz w:val="24"/>
                <w:szCs w:val="24"/>
                <w:lang w:eastAsia="lt-LT"/>
              </w:rPr>
              <w:t xml:space="preserve"> and validate the working samples of the product of the new model/name (if the approval of the working samples is mandatory in accordance with the requirements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have the right to supply the Goods of a new model/name upon agreement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conclusion of additional agreement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The Goods of a new model/name shall comply with the requirements laid down in the Contract and its annex (s) and shall be supplied at the same price and shall not be inferior in technical particulars to the Goods covered by the Contract. The Goods of a new model must be compatible with other Goods to be purchased and already purchased under the Contract.</w:t>
            </w:r>
          </w:p>
          <w:p w14:paraId="7D9568A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3.7. During the performance of the Contract, the manufacturer of the Goods referred to in the Contract may be replaced by another manufacturer only due to objective circumstances which could not have been foreseen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at the time of submission of the application/tender. The replacement of the manufacturer shall be possible only after prior written agreement </w:t>
            </w:r>
            <w:r w:rsidRPr="004770D0">
              <w:rPr>
                <w:rFonts w:ascii="Times New Roman" w:eastAsia="Times New Roman" w:hAnsi="Times New Roman" w:cs="Times New Roman"/>
                <w:b/>
                <w:bCs/>
                <w:sz w:val="24"/>
                <w:szCs w:val="24"/>
                <w:lang w:eastAsia="lt-LT"/>
              </w:rPr>
              <w:t>with the Buyer</w:t>
            </w:r>
            <w:r w:rsidRPr="004770D0">
              <w:rPr>
                <w:rFonts w:ascii="Times New Roman" w:eastAsia="Times New Roman" w:hAnsi="Times New Roman" w:cs="Times New Roman"/>
                <w:sz w:val="24"/>
                <w:szCs w:val="24"/>
                <w:lang w:eastAsia="lt-LT"/>
              </w:rPr>
              <w:t xml:space="preserve"> and upon signing of an agreement to replace the manufacturer. A request to replace the manufacturer specified in the Contract with another one shall be submitted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writing, specifying the grounds for the replacement, while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must provide documentation showing that the Goods proposed by the new manufacturer comply with the requirements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must also agree and approve the working samples of a new manufacturer of the Goods (if in accordance with the requirements of the Contract the confirmation of working samples is obligatory). The Goods of the new producer must comply with the requirements laid down in the Contract and its annex (s) and shall be supplied at the same price and shall not be inferior in technical particulars to the Goods covered by the Contract.</w:t>
            </w:r>
          </w:p>
          <w:p w14:paraId="67DDAD08" w14:textId="77777777" w:rsidR="004770D0" w:rsidRPr="004770D0" w:rsidRDefault="004770D0" w:rsidP="004770D0">
            <w:pPr>
              <w:jc w:val="both"/>
              <w:rPr>
                <w:rFonts w:ascii="Times New Roman" w:eastAsia="Times New Roman" w:hAnsi="Times New Roman" w:cs="Times New Roman"/>
                <w:sz w:val="24"/>
                <w:szCs w:val="24"/>
                <w:lang w:eastAsia="lt-LT"/>
              </w:rPr>
            </w:pPr>
          </w:p>
          <w:p w14:paraId="3E43F33C"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4. Payment terms and conditions</w:t>
            </w:r>
          </w:p>
          <w:p w14:paraId="4FD70AC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4.1.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paid when the object of the Contract complying with the requirements of the Contract and its annex (s) is transferred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or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and the document confirming the delivery and acceptance of Goods is signed in accordance with the procedure established in the Contract, within 30 (thirty) days after receipt of the document proving the delivery and acceptance of Goods and the invoice. Invoice shall be submitted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by electronic means provided for in Article 22 (3) of the Law on Public Procurement/in Article 12 (10) of the Law on Public Procurement in the Fields of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and Security. In the event of a delay in payment before the deadline provided for in this point, at </w:t>
            </w:r>
            <w:r w:rsidRPr="004770D0">
              <w:rPr>
                <w:rFonts w:ascii="Times New Roman" w:eastAsia="Times New Roman" w:hAnsi="Times New Roman" w:cs="Times New Roman"/>
                <w:b/>
                <w:bCs/>
                <w:sz w:val="24"/>
                <w:szCs w:val="24"/>
                <w:lang w:eastAsia="lt-LT"/>
              </w:rPr>
              <w:t>the Seller’s</w:t>
            </w:r>
            <w:r w:rsidRPr="004770D0">
              <w:rPr>
                <w:rFonts w:ascii="Times New Roman" w:eastAsia="Times New Roman" w:hAnsi="Times New Roman" w:cs="Times New Roman"/>
                <w:sz w:val="24"/>
                <w:szCs w:val="24"/>
                <w:lang w:eastAsia="lt-LT"/>
              </w:rPr>
              <w:t xml:space="preserve">  request (no later than 30 (thirty) days after receipt of the claim), the Seller shall be paid interest in accordance with the Law of the Republic of Lithuania on the Prevention of Late Payment in Commercial Transactions.</w:t>
            </w:r>
          </w:p>
          <w:p w14:paraId="07C56729" w14:textId="77777777" w:rsidR="004770D0" w:rsidRPr="004770D0" w:rsidRDefault="004770D0" w:rsidP="004770D0">
            <w:pPr>
              <w:jc w:val="both"/>
              <w:rPr>
                <w:rFonts w:ascii="Times New Roman" w:eastAsia="Times New Roman" w:hAnsi="Times New Roman" w:cs="Times New Roman"/>
                <w:iCs/>
                <w:sz w:val="24"/>
                <w:szCs w:val="24"/>
                <w:lang w:eastAsia="lt-LT"/>
              </w:rPr>
            </w:pPr>
            <w:r w:rsidRPr="004770D0">
              <w:rPr>
                <w:rFonts w:ascii="Times New Roman" w:eastAsia="Times New Roman" w:hAnsi="Times New Roman" w:cs="Times New Roman"/>
                <w:sz w:val="24"/>
                <w:szCs w:val="24"/>
                <w:lang w:eastAsia="lt-LT"/>
              </w:rPr>
              <w:t xml:space="preserve">4.2. After the delivery of Goods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decide within 3 (three) days whether the Goods delivered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(for the agreed batch of goods or/and consignment) will undergo laboratory tests to ensure that the Goods meet the requirements set out in the Contract and its annex (s).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decides that the Goods will not be subjected to laboratory tests, the Goods meeting the requirements laid down in the Contract and its annex (s) shall be accepted and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pay for the accepted Goods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within 30 (thirty) days of receipt of the invoice.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decides that the Goods will be subjected to laboratory tests, payment shall be made within 30 (thirty) days after the results of the laboratory tests have been obtained and the Goods have been confirmed to comply with the requirements laid down in the Contract and its annex (s) (</w:t>
            </w:r>
            <w:r w:rsidRPr="004770D0">
              <w:rPr>
                <w:rFonts w:ascii="Times New Roman" w:eastAsia="Times New Roman" w:hAnsi="Times New Roman" w:cs="Times New Roman"/>
                <w:i/>
                <w:iCs/>
                <w:sz w:val="24"/>
                <w:szCs w:val="24"/>
                <w:lang w:eastAsia="lt-LT"/>
              </w:rPr>
              <w:t>if such provision regarding advance payment established in the Special Part of the Contract applies</w:t>
            </w:r>
            <w:r w:rsidRPr="004770D0">
              <w:rPr>
                <w:rFonts w:ascii="Times New Roman" w:eastAsia="Times New Roman" w:hAnsi="Times New Roman" w:cs="Times New Roman"/>
                <w:i/>
                <w:sz w:val="24"/>
                <w:szCs w:val="24"/>
                <w:lang w:eastAsia="lt-LT"/>
              </w:rPr>
              <w:t>).</w:t>
            </w:r>
            <w:r w:rsidRPr="004770D0">
              <w:rPr>
                <w:rFonts w:ascii="Times New Roman" w:eastAsia="Times New Roman" w:hAnsi="Times New Roman" w:cs="Times New Roman"/>
                <w:iCs/>
                <w:sz w:val="24"/>
                <w:szCs w:val="24"/>
                <w:lang w:eastAsia="lt-LT"/>
              </w:rPr>
              <w:t xml:space="preserve">  </w:t>
            </w:r>
          </w:p>
          <w:p w14:paraId="3B1354D4" w14:textId="77777777" w:rsidR="004770D0" w:rsidRPr="004770D0" w:rsidRDefault="004770D0" w:rsidP="004770D0">
            <w:pPr>
              <w:jc w:val="both"/>
              <w:rPr>
                <w:rFonts w:ascii="Times New Roman" w:eastAsia="Times New Roman" w:hAnsi="Times New Roman" w:cs="Times New Roman"/>
                <w:iCs/>
                <w:color w:val="000000"/>
                <w:sz w:val="24"/>
                <w:szCs w:val="24"/>
                <w:lang w:eastAsia="lt-LT"/>
              </w:rPr>
            </w:pPr>
            <w:r w:rsidRPr="004770D0">
              <w:rPr>
                <w:rFonts w:ascii="Times New Roman" w:eastAsia="Times New Roman" w:hAnsi="Times New Roman" w:cs="Times New Roman"/>
                <w:sz w:val="24"/>
                <w:szCs w:val="24"/>
                <w:lang w:eastAsia="lt-LT"/>
              </w:rPr>
              <w:t xml:space="preserve">4.3. </w:t>
            </w:r>
            <w:r w:rsidRPr="004770D0">
              <w:rPr>
                <w:rFonts w:ascii="Times New Roman" w:eastAsia="Times New Roman" w:hAnsi="Times New Roman" w:cs="Times New Roman"/>
                <w:iCs/>
                <w:color w:val="000000"/>
                <w:sz w:val="24"/>
                <w:szCs w:val="24"/>
                <w:lang w:eastAsia="lt-LT"/>
              </w:rPr>
              <w:t xml:space="preserve">If advance payment, the size of which is established in the Special Part of the Contract, is paid for the Goods, </w:t>
            </w:r>
            <w:r w:rsidRPr="004770D0">
              <w:rPr>
                <w:rFonts w:ascii="Times New Roman" w:eastAsia="Times New Roman" w:hAnsi="Times New Roman" w:cs="Times New Roman"/>
                <w:b/>
                <w:bCs/>
                <w:iCs/>
                <w:color w:val="000000"/>
                <w:sz w:val="24"/>
                <w:szCs w:val="24"/>
                <w:lang w:eastAsia="lt-LT"/>
              </w:rPr>
              <w:t>the Seller</w:t>
            </w:r>
            <w:r w:rsidRPr="004770D0">
              <w:rPr>
                <w:rFonts w:ascii="Times New Roman" w:eastAsia="Times New Roman" w:hAnsi="Times New Roman" w:cs="Times New Roman"/>
                <w:iCs/>
                <w:color w:val="000000"/>
                <w:sz w:val="24"/>
                <w:szCs w:val="24"/>
                <w:lang w:eastAsia="lt-LT"/>
              </w:rPr>
              <w:t xml:space="preserve"> undertakes within 5 (five) working days from the receipt of the notification to provide </w:t>
            </w:r>
            <w:r w:rsidRPr="004770D0">
              <w:rPr>
                <w:rFonts w:ascii="Times New Roman" w:eastAsia="Times New Roman" w:hAnsi="Times New Roman" w:cs="Times New Roman"/>
                <w:b/>
                <w:bCs/>
                <w:iCs/>
                <w:color w:val="000000"/>
                <w:sz w:val="24"/>
                <w:szCs w:val="24"/>
                <w:lang w:eastAsia="lt-LT"/>
              </w:rPr>
              <w:t>the Buyer</w:t>
            </w:r>
            <w:r w:rsidRPr="004770D0">
              <w:rPr>
                <w:rFonts w:ascii="Times New Roman" w:eastAsia="Times New Roman" w:hAnsi="Times New Roman" w:cs="Times New Roman"/>
                <w:iCs/>
                <w:color w:val="000000"/>
                <w:sz w:val="24"/>
                <w:szCs w:val="24"/>
                <w:lang w:eastAsia="lt-LT"/>
              </w:rPr>
              <w:t xml:space="preserve"> the advance amount of the advance payment as bank guarantee </w:t>
            </w:r>
            <w:r w:rsidRPr="004770D0">
              <w:rPr>
                <w:rFonts w:ascii="Times New Roman" w:eastAsia="Times New Roman" w:hAnsi="Times New Roman" w:cs="Times New Roman"/>
                <w:iCs/>
                <w:color w:val="000000"/>
                <w:sz w:val="24"/>
                <w:szCs w:val="24"/>
                <w:lang w:eastAsia="lt-LT"/>
              </w:rPr>
              <w:lastRenderedPageBreak/>
              <w:t xml:space="preserve">or a surety letter of the insurance company (which is valid for 2 (two) months after the delivery date) and the payment of advance payment invoice. If the prepayment is secured by surety, </w:t>
            </w:r>
            <w:r w:rsidRPr="004770D0">
              <w:rPr>
                <w:rFonts w:ascii="Times New Roman" w:eastAsia="Times New Roman" w:hAnsi="Times New Roman" w:cs="Times New Roman"/>
                <w:b/>
                <w:bCs/>
                <w:iCs/>
                <w:color w:val="000000"/>
                <w:sz w:val="24"/>
                <w:szCs w:val="24"/>
                <w:lang w:eastAsia="lt-LT"/>
              </w:rPr>
              <w:t>the Seller</w:t>
            </w:r>
            <w:r w:rsidRPr="004770D0">
              <w:rPr>
                <w:rFonts w:ascii="Times New Roman" w:eastAsia="Times New Roman" w:hAnsi="Times New Roman" w:cs="Times New Roman"/>
                <w:iCs/>
                <w:color w:val="000000"/>
                <w:sz w:val="24"/>
                <w:szCs w:val="24"/>
                <w:lang w:eastAsia="lt-LT"/>
              </w:rPr>
              <w:t xml:space="preserve"> shall also provide a confirmation from the insurance company (a proof of payment, etc.) that the surety letter is valid (</w:t>
            </w:r>
            <w:r w:rsidRPr="004770D0">
              <w:rPr>
                <w:rFonts w:ascii="Times New Roman" w:eastAsia="Times New Roman" w:hAnsi="Times New Roman" w:cs="Times New Roman"/>
                <w:i/>
                <w:iCs/>
                <w:sz w:val="24"/>
                <w:szCs w:val="24"/>
                <w:lang w:eastAsia="lt-LT"/>
              </w:rPr>
              <w:t>if such provision regarding advance payment established in the Special Part of the Contract applies</w:t>
            </w:r>
            <w:r w:rsidRPr="004770D0">
              <w:rPr>
                <w:rFonts w:ascii="Times New Roman" w:eastAsia="Times New Roman" w:hAnsi="Times New Roman" w:cs="Times New Roman"/>
                <w:iCs/>
                <w:color w:val="000000"/>
                <w:sz w:val="24"/>
                <w:szCs w:val="24"/>
                <w:lang w:eastAsia="lt-LT"/>
              </w:rPr>
              <w:t>).</w:t>
            </w:r>
          </w:p>
          <w:p w14:paraId="6FAA270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4.4. Advance bank guarantee or a surety letter must state that the guarantor/surety is irrevocably and unconditionally obliged to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within 14 (fourteen) days of the receipt of the written notification from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confirming the termination of the Contract through the fault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 amount not exceeding the amount of the surety/guarantee by transferring the money to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account.</w:t>
            </w:r>
          </w:p>
          <w:p w14:paraId="6DA8F5F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4.5. Advance bank guarantee or a surety letter cannot state that the guarantor or surety is only liable for the compensation of direct damages. There can be no provisions or conditions which would oblige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to prove to the company which has issued a guarantee or a surety letter that the Contract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has been lawfully terminated or otherwise allow the company which has issued a guarantee or a surety letter not to pay (or delay) the amount secured (ensured) by the guarantee or surety.</w:t>
            </w:r>
          </w:p>
          <w:p w14:paraId="05F1C3D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4.6. Advance bank guarantee or a surety letter of the insurance company which do not meet the requirements laid down in points 4.3-4.5 of the General Part of the Contract shall not be accepted. In such a case,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deemed not to have provided the advance bank guarantee or a surety letter of the insurance company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shall be paid in accordance with point 4.1 of the General Part of the Contract.</w:t>
            </w:r>
          </w:p>
          <w:p w14:paraId="26F34D0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4.7. The advance shall be paid within 10 (ten) days from the receipt of the advance bank guarantee or a surety letter of the insurance company and the advance payment invoice.</w:t>
            </w:r>
          </w:p>
          <w:p w14:paraId="5EDFB0C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4.8. The Parties shall have the right to conclude additional agreements for the reduction of the amount provided for in the bank guarantee or a surety letter of the insurance company after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has duly fulfilled a part of the obligations.</w:t>
            </w:r>
          </w:p>
          <w:p w14:paraId="468EBACF" w14:textId="77777777" w:rsidR="004770D0" w:rsidRPr="004770D0" w:rsidRDefault="004770D0" w:rsidP="004770D0">
            <w:pPr>
              <w:jc w:val="both"/>
              <w:rPr>
                <w:rFonts w:ascii="Times New Roman" w:eastAsia="Times New Roman" w:hAnsi="Times New Roman" w:cs="Times New Roman"/>
                <w:sz w:val="24"/>
                <w:szCs w:val="24"/>
                <w:lang w:eastAsia="lt-LT"/>
              </w:rPr>
            </w:pPr>
          </w:p>
          <w:p w14:paraId="6CA16738"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5. The quality of Goods</w:t>
            </w:r>
          </w:p>
          <w:p w14:paraId="0701CF4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5.1. Goods shall comply with the requirements laid down in the Contract and its annex (s).</w:t>
            </w:r>
          </w:p>
          <w:p w14:paraId="6B78801F" w14:textId="77777777" w:rsidR="004770D0" w:rsidRPr="004770D0" w:rsidRDefault="004770D0" w:rsidP="004770D0">
            <w:pPr>
              <w:jc w:val="both"/>
              <w:rPr>
                <w:rFonts w:ascii="Times New Roman" w:eastAsia="Times New Roman" w:hAnsi="Times New Roman" w:cs="Times New Roman"/>
                <w:iCs/>
                <w:sz w:val="24"/>
                <w:szCs w:val="24"/>
                <w:lang w:eastAsia="lt-LT"/>
              </w:rPr>
            </w:pPr>
            <w:r w:rsidRPr="004770D0">
              <w:rPr>
                <w:rFonts w:ascii="Times New Roman" w:eastAsia="Times New Roman" w:hAnsi="Times New Roman" w:cs="Times New Roman"/>
                <w:sz w:val="24"/>
                <w:szCs w:val="24"/>
                <w:lang w:eastAsia="lt-LT"/>
              </w:rPr>
              <w:t xml:space="preserve">5.2.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agrees that, in accordance with the requirements of LKS STANAG 4107, the representative of the State Quality Assurance in Lithuania can contact the relevant state quality assurance unit of the NATO state or </w:t>
            </w:r>
            <w:proofErr w:type="spellStart"/>
            <w:r w:rsidRPr="004770D0">
              <w:rPr>
                <w:rFonts w:ascii="Times New Roman" w:eastAsia="Times New Roman" w:hAnsi="Times New Roman" w:cs="Times New Roman"/>
                <w:iCs/>
                <w:sz w:val="24"/>
                <w:szCs w:val="24"/>
                <w:lang w:eastAsia="lt-LT"/>
              </w:rPr>
              <w:t>organisation</w:t>
            </w:r>
            <w:proofErr w:type="spellEnd"/>
            <w:r w:rsidRPr="004770D0">
              <w:rPr>
                <w:rFonts w:ascii="Times New Roman" w:eastAsia="Times New Roman" w:hAnsi="Times New Roman" w:cs="Times New Roman"/>
                <w:iCs/>
                <w:sz w:val="24"/>
                <w:szCs w:val="24"/>
                <w:lang w:eastAsia="lt-LT"/>
              </w:rPr>
              <w:t xml:space="preserve"> in the state of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to carry out State Quality Assurance Supervision during the duration of the Contract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iCs/>
                <w:sz w:val="24"/>
                <w:szCs w:val="24"/>
                <w:lang w:eastAsia="lt-LT"/>
              </w:rPr>
              <w:t xml:space="preserve">). If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is not a manufacturer, this requirement shall be included in the Seller’s contract with the supplier that will produce the Goods for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informing </w:t>
            </w:r>
            <w:r w:rsidRPr="004770D0">
              <w:rPr>
                <w:rFonts w:ascii="Times New Roman" w:eastAsia="Times New Roman" w:hAnsi="Times New Roman" w:cs="Times New Roman"/>
                <w:b/>
                <w:bCs/>
                <w:iCs/>
                <w:sz w:val="24"/>
                <w:szCs w:val="24"/>
                <w:lang w:eastAsia="lt-LT"/>
              </w:rPr>
              <w:t>the Buyer</w:t>
            </w:r>
            <w:r w:rsidRPr="004770D0">
              <w:rPr>
                <w:rFonts w:ascii="Times New Roman" w:eastAsia="Times New Roman" w:hAnsi="Times New Roman" w:cs="Times New Roman"/>
                <w:iCs/>
                <w:sz w:val="24"/>
                <w:szCs w:val="24"/>
                <w:lang w:eastAsia="lt-LT"/>
              </w:rPr>
              <w:t xml:space="preserve"> and providing relevant documents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iCs/>
                <w:sz w:val="24"/>
                <w:szCs w:val="24"/>
                <w:lang w:eastAsia="lt-LT"/>
              </w:rPr>
              <w:t>).</w:t>
            </w:r>
          </w:p>
          <w:p w14:paraId="08D8161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5.3. If the Goods at the time of acceptance are found not to comply with the requirements laid down in the Contract and its annex (s), the representatives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invited without delay, in the presence of whom the Act shall be drawn up, the Goods shall not be accepted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subject to contractual liability if the time limit for the delivery of Goods has expired.</w:t>
            </w:r>
          </w:p>
          <w:p w14:paraId="64D4D29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5.4. In the event that the conflict over the quality of Goods and their compliance with the requirements laid down in the Contract and its annex (s) cannot be resolved by mutual agreement between the Parties to the Contract, the Parties shall have the right to invite independent experts. All costs related to the work of experts shall be borne by the Party to whose detriment the decision of the experts has been taken.</w:t>
            </w:r>
          </w:p>
          <w:p w14:paraId="539EC67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5.5.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accordance with point 4.2 of the General Part of the Contract, decides to perform laboratory tests of the Goods from the selected batch (consignment), in the presence of </w:t>
            </w:r>
            <w:r w:rsidRPr="004770D0">
              <w:rPr>
                <w:rFonts w:ascii="Times New Roman" w:eastAsia="Times New Roman" w:hAnsi="Times New Roman" w:cs="Times New Roman"/>
                <w:b/>
                <w:bCs/>
                <w:sz w:val="24"/>
                <w:szCs w:val="24"/>
                <w:lang w:eastAsia="lt-LT"/>
              </w:rPr>
              <w:t>the Seller’s</w:t>
            </w:r>
            <w:r w:rsidRPr="004770D0">
              <w:rPr>
                <w:rFonts w:ascii="Times New Roman" w:eastAsia="Times New Roman" w:hAnsi="Times New Roman" w:cs="Times New Roman"/>
                <w:sz w:val="24"/>
                <w:szCs w:val="24"/>
                <w:lang w:eastAsia="lt-LT"/>
              </w:rPr>
              <w:t xml:space="preserve"> representative, it shall choose the quantity of the Goods specified in the Special Part of the Contract, where compliance with the requirements set out in the Contract and its annex (s) will be checked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0D30892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5.6. If, during the laboratory tests the Goods are found not to comply with the requirements laid down in the Contract and its annex (s), the remaining Goods (batch and/or consignment) shall be returned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No payment shall be made for these Goods and the Goods shall be deemed not to have been delivered,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subject to the penalties provided for in point 11.1 of the General Part of the Contract. If the Goods are found not to comply with the requirements of the Contract and its annex (s), no payment shall be made for the Goods used for tests, while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have to pay the costs for the laboratory tests and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 10% of the size of the price of defective batch, excluding VAT, i.e. the minimum losses agreed by the Parties in advance, which are intended to compensate the administrative costs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for preparing the Goods for laboratory testing procedures. In such a case,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replace the Goods not accepted which do not comply with the requirements laid down in the Contract and its annex (s) with new Goods which comply with the requirements laid down in the Contract and its annex (s).</w:t>
            </w:r>
          </w:p>
          <w:p w14:paraId="1A09EF9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5.7. If during the testing, the Goods are found to be compliant with the requirements laid down in the Contract and its annex (s),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pay the costs of the laboratory tests, while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replace the Goods used for laboratory tests with the new ones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without additional payment.</w:t>
            </w:r>
          </w:p>
          <w:p w14:paraId="0A3A2318" w14:textId="77777777" w:rsidR="004770D0" w:rsidRPr="004770D0" w:rsidRDefault="004770D0" w:rsidP="004770D0">
            <w:pPr>
              <w:jc w:val="both"/>
              <w:rPr>
                <w:rFonts w:ascii="Times New Roman" w:eastAsia="Times New Roman" w:hAnsi="Times New Roman" w:cs="Times New Roman"/>
                <w:b/>
                <w:sz w:val="24"/>
                <w:szCs w:val="24"/>
                <w:lang w:eastAsia="lt-LT"/>
              </w:rPr>
            </w:pPr>
          </w:p>
          <w:p w14:paraId="73610703"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6. Product quality guarantee </w:t>
            </w:r>
          </w:p>
          <w:p w14:paraId="6C57003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6.1. The Goods shall be given the term of quality guarantee/suitability for use specified in the Special Part of the Contract (or in the annex to the Contract).</w:t>
            </w:r>
          </w:p>
          <w:p w14:paraId="60B111A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6.2. During the term of quality assurance/suitability for use,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not later than within the time limit specified in the Special Part of the Contract at its own expense, instead of defective Goods provide other equivalent Goods (the Goods do not need to be identical to the purchased Goods, but must be able to carry out their functions in accordance with the Contract) which would be available in the Goods </w:t>
            </w:r>
            <w:r w:rsidRPr="004770D0">
              <w:rPr>
                <w:rFonts w:ascii="Times New Roman" w:eastAsia="Times New Roman" w:hAnsi="Times New Roman" w:cs="Times New Roman"/>
                <w:sz w:val="24"/>
                <w:szCs w:val="24"/>
                <w:lang w:eastAsia="lt-LT"/>
              </w:rPr>
              <w:lastRenderedPageBreak/>
              <w:t>purchased under the Contract during the correction term corresponding to the requirements of the Contract and its annex (s)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03FE35D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6.3.</w:t>
            </w:r>
            <w:r w:rsidRPr="004770D0">
              <w:rPr>
                <w:rFonts w:ascii="Times New Roman" w:eastAsia="Times New Roman" w:hAnsi="Times New Roman" w:cs="Times New Roman"/>
                <w:b/>
                <w:sz w:val="24"/>
                <w:szCs w:val="24"/>
                <w:lang w:eastAsia="lt-LT"/>
              </w:rPr>
              <w:t xml:space="preserve"> </w:t>
            </w:r>
            <w:r w:rsidRPr="004770D0">
              <w:rPr>
                <w:rFonts w:ascii="Times New Roman" w:eastAsia="Times New Roman" w:hAnsi="Times New Roman" w:cs="Times New Roman"/>
                <w:sz w:val="24"/>
                <w:szCs w:val="24"/>
                <w:lang w:eastAsia="lt-LT"/>
              </w:rPr>
              <w:t xml:space="preserve">During the period of quality guarantee,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not later than within the time limit specified in the Special Part of the Contract at its own expense, remove the defects of Goods or if the Seller fails to remove the defects of Goods, it shall replace them at its own expense with the new ones complying with the requirements of the Contract and its annex (s) and compensate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losses (if any)/During the period of suitability for use,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not later than within the time limit specified in the Special Part of the Contract its own expense replace the Goods complying with the requirements of the Contract and its annex (s) and compensate for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losses (if any).</w:t>
            </w:r>
          </w:p>
          <w:p w14:paraId="4A653A1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6.4.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shall inform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of any deficiencies of the Goods observed during the term of the quality guarantee. On the basis of information provided by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claim on the quality of the Goods in writing (by post, e-mail, etc.). The claim may be made during the entire period of quality guarantee.</w:t>
            </w:r>
          </w:p>
          <w:p w14:paraId="2872B09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6.5. During the quality guarantee,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Buyer</w:t>
            </w:r>
            <w:r w:rsidRPr="004770D0">
              <w:rPr>
                <w:rFonts w:ascii="Times New Roman" w:eastAsia="Times New Roman" w:hAnsi="Times New Roman" w:cs="Times New Roman"/>
                <w:sz w:val="24"/>
                <w:szCs w:val="24"/>
                <w:lang w:eastAsia="lt-LT"/>
              </w:rPr>
              <w:t xml:space="preserve"> may decide to carry out laboratory tests from the selected consignment or each batch (if a consignment consists of several batches), in the presence of </w:t>
            </w:r>
            <w:r w:rsidRPr="004770D0">
              <w:rPr>
                <w:rFonts w:ascii="Times New Roman" w:eastAsia="Times New Roman" w:hAnsi="Times New Roman" w:cs="Times New Roman"/>
                <w:b/>
                <w:bCs/>
                <w:sz w:val="24"/>
                <w:szCs w:val="24"/>
                <w:lang w:eastAsia="lt-LT"/>
              </w:rPr>
              <w:t>the Seller’s</w:t>
            </w:r>
            <w:r w:rsidRPr="004770D0">
              <w:rPr>
                <w:rFonts w:ascii="Times New Roman" w:eastAsia="Times New Roman" w:hAnsi="Times New Roman" w:cs="Times New Roman"/>
                <w:sz w:val="24"/>
                <w:szCs w:val="24"/>
                <w:lang w:eastAsia="lt-LT"/>
              </w:rPr>
              <w:t xml:space="preserve"> representative, by choosing the amount of Goods specified in the Special Part of the Contract for which compliance with the requirements set out in the Contract and its annex (s) will be checked. If the results of the laboratory tests obtained do not comply with the requirements laid down in the Contract and its annex (s), the entire consignment/batch delivered shall be considered as defective and the costs of the laboratory tests shall be borne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The replacement of Goods which do not comply with the requirements with the ones of high quality shall be carried out in accordance with the provisions specified in point 6.3 of the General </w:t>
            </w:r>
            <w:r w:rsidRPr="004770D0">
              <w:rPr>
                <w:rFonts w:ascii="Times New Roman" w:eastAsia="Times New Roman" w:hAnsi="Times New Roman" w:cs="Times New Roman"/>
                <w:sz w:val="24"/>
                <w:szCs w:val="24"/>
                <w:lang w:eastAsia="lt-LT"/>
              </w:rPr>
              <w:lastRenderedPageBreak/>
              <w:t>Part of the Contract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52EE679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6.6. If the Goods are replaced with the new ones, the warranty period referred to in the Special Part of the Contract shall be the same from the date of signature of the document confirming the delivery and acceptance of the new Goods.</w:t>
            </w:r>
          </w:p>
          <w:p w14:paraId="1F086BD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6.7. The term of the quality guarantee for Goods which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Buyer</w:t>
            </w:r>
            <w:r w:rsidRPr="004770D0">
              <w:rPr>
                <w:rFonts w:ascii="Times New Roman" w:eastAsia="Times New Roman" w:hAnsi="Times New Roman" w:cs="Times New Roman"/>
                <w:sz w:val="24"/>
                <w:szCs w:val="24"/>
                <w:lang w:eastAsia="lt-LT"/>
              </w:rPr>
              <w:t xml:space="preserve"> or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has not been able to use at the time of elimination of the deficiencies shall be extended for a period equal to the period of elimination of the deficiencies of the Goods.</w:t>
            </w:r>
          </w:p>
          <w:p w14:paraId="211EC19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6.8. The quality guarantee referred to in the Special Part of the Contract (or in the annex to the Contract) shall not apply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proves that the deficiencies in the Goods are the result of incorrect or improper treatment of the Goods or of the activities of third parties or force majeure.</w:t>
            </w:r>
          </w:p>
          <w:p w14:paraId="33F6BD6A" w14:textId="77777777" w:rsidR="004770D0" w:rsidRPr="004770D0" w:rsidRDefault="004770D0" w:rsidP="004770D0">
            <w:pPr>
              <w:jc w:val="both"/>
              <w:rPr>
                <w:rFonts w:ascii="Times New Roman" w:eastAsia="Times New Roman" w:hAnsi="Times New Roman" w:cs="Times New Roman"/>
                <w:sz w:val="24"/>
                <w:szCs w:val="24"/>
                <w:lang w:eastAsia="lt-LT"/>
              </w:rPr>
            </w:pPr>
          </w:p>
          <w:p w14:paraId="1BCD5E62"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7. Force majeure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circumstances</w:t>
            </w:r>
          </w:p>
          <w:p w14:paraId="30AA850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7.1. The Party shall not be held liable for a failure to fulfil any obligations under this Contract if it proves that this occurred as a result of unusual circumstances beyond the control and reasonable foresight of the Parties and to prevent the occurrence of such circumstances or their consequences. Force majeure are considered to be the circumstances referred to in Article 6.212 of the Civil Code of the Republic of Lithuania and the Rules on the exemption from liability under force majeure approved by the Resolution No. 840 of the Government of the Republic of Lithuania of 15 July 1996.  In determining force majeure circumstances, the Parties shall follow the Resolution No. 222 of the Government of the Republic of Lithuania of 13 March 1997 “On the approval of the procedure for issuing certificates attesting force majeure” or regulatory acts replacing it. In the event of force majeure, the Parties to the Contract shall be exempted from liability for non-fulfilment, partial non-fulfilment or improper performance of obligations under the legislation of the Republic of Lithuania, and the time limits for the fulfilment of obligations shall be extended.</w:t>
            </w:r>
          </w:p>
          <w:p w14:paraId="18BE5CE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7.2. The Party asking to exempt it from liability shall notify the other Party in writing of force majeure circumstances immediately, but no later than within 10 (ten) working days of the occurrence or manifestation of such circumstances by providing evidence that it has taken all reasonable precautions and made all efforts to </w:t>
            </w:r>
            <w:proofErr w:type="spellStart"/>
            <w:r w:rsidRPr="004770D0">
              <w:rPr>
                <w:rFonts w:ascii="Times New Roman" w:eastAsia="Times New Roman" w:hAnsi="Times New Roman" w:cs="Times New Roman"/>
                <w:sz w:val="24"/>
                <w:szCs w:val="24"/>
                <w:lang w:eastAsia="lt-LT"/>
              </w:rPr>
              <w:t>minimise</w:t>
            </w:r>
            <w:proofErr w:type="spellEnd"/>
            <w:r w:rsidRPr="004770D0">
              <w:rPr>
                <w:rFonts w:ascii="Times New Roman" w:eastAsia="Times New Roman" w:hAnsi="Times New Roman" w:cs="Times New Roman"/>
                <w:sz w:val="24"/>
                <w:szCs w:val="24"/>
                <w:lang w:eastAsia="lt-LT"/>
              </w:rPr>
              <w:t xml:space="preserve"> the costs or negative consequences and shall also report on the potential time limit for the performance of liabilities. Notification shall be also required when the grounds for non-fulfilment of obligations disappear.</w:t>
            </w:r>
          </w:p>
          <w:p w14:paraId="59FF9B7B" w14:textId="77777777" w:rsidR="004770D0" w:rsidRPr="004770D0" w:rsidRDefault="004770D0" w:rsidP="004770D0">
            <w:pPr>
              <w:jc w:val="both"/>
              <w:rPr>
                <w:rFonts w:ascii="Times New Roman" w:eastAsia="Times New Roman" w:hAnsi="Times New Roman" w:cs="Times New Roman"/>
                <w:sz w:val="24"/>
                <w:szCs w:val="24"/>
                <w:lang w:eastAsia="lt-LT"/>
              </w:rPr>
            </w:pPr>
          </w:p>
          <w:p w14:paraId="3DFC9E0B"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8. Codification  </w:t>
            </w:r>
          </w:p>
          <w:p w14:paraId="1F47D61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8.1. Within 5 (five) days after the Contract comes into force,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w:t>
            </w:r>
            <w:r w:rsidRPr="004770D0">
              <w:rPr>
                <w:rFonts w:ascii="Times New Roman" w:eastAsia="Times New Roman" w:hAnsi="Times New Roman" w:cs="Times New Roman"/>
                <w:b/>
                <w:bCs/>
                <w:sz w:val="24"/>
                <w:szCs w:val="24"/>
                <w:lang w:eastAsia="lt-LT"/>
              </w:rPr>
              <w:t xml:space="preserve">the Buyer </w:t>
            </w:r>
            <w:r w:rsidRPr="004770D0">
              <w:rPr>
                <w:rFonts w:ascii="Times New Roman" w:eastAsia="Times New Roman" w:hAnsi="Times New Roman" w:cs="Times New Roman"/>
                <w:sz w:val="24"/>
                <w:szCs w:val="24"/>
                <w:lang w:eastAsia="lt-LT"/>
              </w:rPr>
              <w:t xml:space="preserve">with a copy of duly signed Contract sent to its address and the particulars necessary for the identification of the Goods purchased, in accordance with the forms “List of material goods to be codified” and “Information about the manufacturer or the supplier” set out in the annex to this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completed and signed forms electronically or in paper copies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21ED6F9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iCs/>
                <w:sz w:val="24"/>
                <w:szCs w:val="24"/>
                <w:lang w:eastAsia="lt-LT"/>
              </w:rPr>
              <w:t xml:space="preserve">8.2. </w:t>
            </w:r>
            <w:r w:rsidRPr="004770D0">
              <w:rPr>
                <w:rFonts w:ascii="Times New Roman" w:eastAsia="Times New Roman" w:hAnsi="Times New Roman" w:cs="Times New Roman"/>
                <w:sz w:val="24"/>
                <w:szCs w:val="24"/>
                <w:lang w:eastAsia="lt-LT"/>
              </w:rPr>
              <w:t xml:space="preserve">At the request of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additional technical documentation necessary for codification (e.g. technical characteristics, drawings, photos, catalogues, references, etc.) free of charge within 5 (five) days.</w:t>
            </w:r>
          </w:p>
          <w:p w14:paraId="2CDE22DC" w14:textId="77777777" w:rsidR="004770D0" w:rsidRPr="004770D0" w:rsidRDefault="004770D0" w:rsidP="004770D0">
            <w:pPr>
              <w:jc w:val="both"/>
              <w:rPr>
                <w:rFonts w:ascii="Times New Roman" w:eastAsia="Times New Roman" w:hAnsi="Times New Roman" w:cs="Times New Roman"/>
                <w:sz w:val="24"/>
                <w:szCs w:val="24"/>
                <w:lang w:eastAsia="lt-LT"/>
              </w:rPr>
            </w:pPr>
          </w:p>
          <w:p w14:paraId="60EC1E32"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9. Termination of the Contract </w:t>
            </w:r>
          </w:p>
          <w:p w14:paraId="5D4F60E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9.1. The Contract may be terminated:</w:t>
            </w:r>
          </w:p>
          <w:p w14:paraId="494601C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9.1.1. by written agreement of the Parties;</w:t>
            </w:r>
          </w:p>
          <w:p w14:paraId="1DBEB9B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9.1.2. when force majeure lasts more than the number of days specified in the Special Part of the Contract (depending on the specifics of the performance of the Contract, a particular term indicated in the Special Part may be from 14 to 60 days) and if both Parties fail to agree on the amendment of this Contract allowing the Parties to continue to fulfil their obligations, each Party may unilaterally terminate the Contract by </w:t>
            </w:r>
            <w:r w:rsidRPr="004770D0">
              <w:rPr>
                <w:rFonts w:ascii="Times New Roman" w:eastAsia="Times New Roman" w:hAnsi="Times New Roman" w:cs="Times New Roman"/>
                <w:sz w:val="24"/>
                <w:szCs w:val="24"/>
                <w:lang w:eastAsia="lt-LT"/>
              </w:rPr>
              <w:lastRenderedPageBreak/>
              <w:t>notifying the other Party in writing not later than 7 (seven) days in advance.</w:t>
            </w:r>
          </w:p>
          <w:p w14:paraId="38E7381C" w14:textId="77777777" w:rsidR="004770D0" w:rsidRPr="004770D0" w:rsidRDefault="004770D0" w:rsidP="004770D0">
            <w:pPr>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sz w:val="24"/>
                <w:szCs w:val="24"/>
                <w:lang w:eastAsia="lt-LT"/>
              </w:rPr>
              <w:t xml:space="preserve">9.2.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xml:space="preserve">, by notifying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in writing no later than 7 (seven) days in advance (</w:t>
            </w:r>
            <w:r w:rsidRPr="004770D0">
              <w:rPr>
                <w:rFonts w:ascii="Times New Roman" w:eastAsia="Times New Roman" w:hAnsi="Times New Roman" w:cs="Times New Roman"/>
                <w:i/>
                <w:iCs/>
                <w:color w:val="000000"/>
                <w:sz w:val="24"/>
                <w:szCs w:val="24"/>
                <w:lang w:eastAsia="lt-LT"/>
              </w:rPr>
              <w:t>if no other time limit is indicated in the Special Part of the Contract</w:t>
            </w:r>
            <w:r w:rsidRPr="004770D0">
              <w:rPr>
                <w:rFonts w:ascii="Times New Roman" w:eastAsia="Times New Roman" w:hAnsi="Times New Roman" w:cs="Times New Roman"/>
                <w:color w:val="000000"/>
                <w:sz w:val="24"/>
                <w:szCs w:val="24"/>
                <w:lang w:eastAsia="lt-LT"/>
              </w:rPr>
              <w:t>), shall have the right to unilaterally terminate the Contract for a substantial breach of the Contract. A substantial breach of Contract shall be considered if:</w:t>
            </w:r>
          </w:p>
          <w:p w14:paraId="19605E7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9.2.1.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is late in delivering the Goods within the time limit specified in the Special Part of the Contract;</w:t>
            </w:r>
          </w:p>
          <w:p w14:paraId="2114E25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9.2.2.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fulfil (or informs that it will not be able to fulfil) the contractual obligation to supply the Goods;</w:t>
            </w:r>
          </w:p>
          <w:p w14:paraId="393BAE5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9.2.3.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increases the price/the rates of Goods, except as provided for in point 2.2 of the General Part of the Contract;</w:t>
            </w:r>
          </w:p>
          <w:p w14:paraId="419B58A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9.2.4.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fails to fulfil or fulfils improperly its guarantee obligations provided for in point 6 of the General Part of the Contract;</w:t>
            </w:r>
          </w:p>
          <w:p w14:paraId="7FA4E8D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9.2.5.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fulfil the obligation established in point 12.4 of the General Part of the Contract </w:t>
            </w:r>
            <w:r w:rsidRPr="004770D0">
              <w:rPr>
                <w:rFonts w:ascii="Times New Roman" w:eastAsia="Times New Roman" w:hAnsi="Times New Roman" w:cs="Times New Roman"/>
                <w:i/>
                <w:iCs/>
                <w:sz w:val="24"/>
                <w:szCs w:val="24"/>
                <w:lang w:eastAsia="lt-LT"/>
              </w:rPr>
              <w:t>(if the performance of the Contract is guaranteed by a surety or bank guarantee</w:t>
            </w:r>
            <w:r w:rsidRPr="004770D0">
              <w:rPr>
                <w:rFonts w:ascii="Times New Roman" w:eastAsia="Times New Roman" w:hAnsi="Times New Roman" w:cs="Times New Roman"/>
                <w:sz w:val="24"/>
                <w:szCs w:val="24"/>
                <w:lang w:eastAsia="lt-LT"/>
              </w:rPr>
              <w:t>);</w:t>
            </w:r>
          </w:p>
          <w:p w14:paraId="748568B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9.2.6. The Goods delivered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or their quality do not comply with the requirements laid down in the Contract and its annex (s);</w:t>
            </w:r>
          </w:p>
          <w:p w14:paraId="3D0EB11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9.2.7.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provide an advance bank guarantee within the time limit specified in point 4.3 of the General Part of the Contract (</w:t>
            </w:r>
            <w:r w:rsidRPr="004770D0">
              <w:rPr>
                <w:rFonts w:ascii="Times New Roman" w:eastAsia="Times New Roman" w:hAnsi="Times New Roman" w:cs="Times New Roman"/>
                <w:i/>
                <w:iCs/>
                <w:sz w:val="24"/>
                <w:szCs w:val="24"/>
                <w:lang w:eastAsia="lt-LT"/>
              </w:rPr>
              <w:t>if advance payment is established under the Contract provide for</w:t>
            </w:r>
            <w:r w:rsidRPr="004770D0">
              <w:rPr>
                <w:rFonts w:ascii="Times New Roman" w:eastAsia="Times New Roman" w:hAnsi="Times New Roman" w:cs="Times New Roman"/>
                <w:sz w:val="24"/>
                <w:szCs w:val="24"/>
                <w:lang w:eastAsia="lt-LT"/>
              </w:rPr>
              <w:t>);</w:t>
            </w:r>
          </w:p>
          <w:p w14:paraId="77AD526A" w14:textId="77777777" w:rsidR="004770D0" w:rsidRPr="004770D0" w:rsidRDefault="004770D0" w:rsidP="004770D0">
            <w:pPr>
              <w:autoSpaceDE w:val="0"/>
              <w:autoSpaceDN w:val="0"/>
              <w:adjustRightInd w:val="0"/>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color w:val="000000"/>
                <w:sz w:val="24"/>
                <w:szCs w:val="24"/>
                <w:lang w:eastAsia="lt-LT"/>
              </w:rPr>
              <w:t xml:space="preserve">9.2.8. During the validity of the Contract,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is included in the list of unreliable suppliers or the list of suppliers that provide false information;</w:t>
            </w:r>
          </w:p>
          <w:p w14:paraId="4F3FA524" w14:textId="77777777" w:rsidR="004770D0" w:rsidRPr="004770D0" w:rsidRDefault="004770D0" w:rsidP="004770D0">
            <w:pPr>
              <w:autoSpaceDE w:val="0"/>
              <w:autoSpaceDN w:val="0"/>
              <w:adjustRightInd w:val="0"/>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color w:val="000000"/>
                <w:sz w:val="24"/>
                <w:szCs w:val="24"/>
                <w:lang w:eastAsia="lt-LT"/>
              </w:rPr>
              <w:t xml:space="preserve">9.2.9. </w:t>
            </w:r>
            <w:r w:rsidRPr="004770D0">
              <w:rPr>
                <w:rFonts w:ascii="Times New Roman" w:eastAsia="Times New Roman" w:hAnsi="Times New Roman" w:cs="Times New Roman"/>
                <w:sz w:val="24"/>
                <w:szCs w:val="24"/>
                <w:lang w:eastAsia="lt-LT"/>
              </w:rPr>
              <w:t xml:space="preserve">During the performance of the Contract, it turns out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or the Goods or services provided by it are not reliable and pose a risk to national security;</w:t>
            </w:r>
          </w:p>
          <w:p w14:paraId="57AF410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9.2.10. During the performance of the Contract, the circumstances provided for in Article 46 (1) of the Law on Public Procurement/Article 34 (1) of the Law on Public Procurement in the Field of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and Security become apparent;</w:t>
            </w:r>
          </w:p>
          <w:p w14:paraId="795D7E8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9.2.11. During the performance of the Contract, it appears that the Contract was modified in violation of Article 89 of the Law on Public Procurement/Article 53 of the Law on Public Procurement in the Field of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and Security.</w:t>
            </w:r>
          </w:p>
          <w:p w14:paraId="12CCFA76" w14:textId="77777777" w:rsidR="004770D0" w:rsidRPr="004770D0" w:rsidRDefault="004770D0" w:rsidP="004770D0">
            <w:pPr>
              <w:autoSpaceDE w:val="0"/>
              <w:autoSpaceDN w:val="0"/>
              <w:adjustRightInd w:val="0"/>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sz w:val="24"/>
                <w:szCs w:val="24"/>
                <w:lang w:eastAsia="lt-LT"/>
              </w:rPr>
              <w:t xml:space="preserve">9.3.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no later than 7 (seven) days in advance (</w:t>
            </w:r>
            <w:r w:rsidRPr="004770D0">
              <w:rPr>
                <w:rFonts w:ascii="Times New Roman" w:eastAsia="Times New Roman" w:hAnsi="Times New Roman" w:cs="Times New Roman"/>
                <w:i/>
                <w:iCs/>
                <w:color w:val="000000"/>
                <w:sz w:val="24"/>
                <w:szCs w:val="24"/>
                <w:lang w:eastAsia="lt-LT"/>
              </w:rPr>
              <w:t>if other time limit is not specified in the Special Part of the Contract</w:t>
            </w:r>
            <w:r w:rsidRPr="004770D0">
              <w:rPr>
                <w:rFonts w:ascii="Times New Roman" w:eastAsia="Times New Roman" w:hAnsi="Times New Roman" w:cs="Times New Roman"/>
                <w:color w:val="000000"/>
                <w:sz w:val="24"/>
                <w:szCs w:val="24"/>
                <w:lang w:eastAsia="lt-LT"/>
              </w:rPr>
              <w:t xml:space="preserve">) by notifying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in writing, has the right to unilaterally terminate the Contract if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is in liquidation or in court for the opening of bankruptcy or restructuring proceedings, or has been the subject of bankruptcy or restructuring proceedings, or of a decision to initiate out-of-court bankruptcy proceedings has been made.</w:t>
            </w:r>
          </w:p>
          <w:p w14:paraId="5CB1317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color w:val="000000"/>
                <w:sz w:val="24"/>
                <w:szCs w:val="24"/>
                <w:lang w:eastAsia="lt-LT"/>
              </w:rPr>
              <w:t xml:space="preserve">9.4. </w:t>
            </w:r>
            <w:r w:rsidRPr="004770D0">
              <w:rPr>
                <w:rFonts w:ascii="Times New Roman" w:eastAsia="Times New Roman" w:hAnsi="Times New Roman" w:cs="Times New Roman"/>
                <w:sz w:val="24"/>
                <w:szCs w:val="24"/>
                <w:lang w:eastAsia="lt-LT"/>
              </w:rPr>
              <w:t xml:space="preserve">Upon termination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within 10 (ten) days from the date of termination of the Contract, repay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advance which has been paid by the </w:t>
            </w:r>
            <w:r w:rsidRPr="004770D0">
              <w:rPr>
                <w:rFonts w:ascii="Times New Roman" w:eastAsia="Times New Roman" w:hAnsi="Times New Roman" w:cs="Times New Roman"/>
                <w:b/>
                <w:sz w:val="24"/>
                <w:szCs w:val="24"/>
                <w:lang w:eastAsia="lt-LT"/>
              </w:rPr>
              <w:t>Buyer</w:t>
            </w:r>
            <w:r w:rsidRPr="004770D0">
              <w:rPr>
                <w:rFonts w:ascii="Times New Roman" w:eastAsia="Times New Roman" w:hAnsi="Times New Roman" w:cs="Times New Roman"/>
                <w:sz w:val="24"/>
                <w:szCs w:val="24"/>
                <w:lang w:eastAsia="lt-LT"/>
              </w:rPr>
              <w:t xml:space="preserve"> (if paid) for the Goods which have not been delivered.</w:t>
            </w:r>
          </w:p>
          <w:p w14:paraId="14C4AA8F" w14:textId="77777777" w:rsidR="004770D0" w:rsidRPr="004770D0" w:rsidRDefault="004770D0" w:rsidP="004770D0">
            <w:pPr>
              <w:jc w:val="both"/>
              <w:rPr>
                <w:rFonts w:ascii="Times New Roman" w:eastAsia="Times New Roman" w:hAnsi="Times New Roman" w:cs="Times New Roman"/>
                <w:i/>
                <w:sz w:val="24"/>
                <w:szCs w:val="24"/>
                <w:lang w:eastAsia="lt-LT"/>
              </w:rPr>
            </w:pPr>
          </w:p>
          <w:p w14:paraId="57CFE61F" w14:textId="77777777" w:rsidR="004770D0" w:rsidRPr="004770D0" w:rsidRDefault="004770D0" w:rsidP="004770D0">
            <w:pPr>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10. Dispute settlement procedure</w:t>
            </w:r>
          </w:p>
          <w:p w14:paraId="5DBC199D" w14:textId="77777777" w:rsidR="004770D0" w:rsidRPr="004770D0" w:rsidRDefault="004770D0" w:rsidP="004770D0">
            <w:pPr>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10.1. The Contract is concluded and shall be interpreted in accordance with the law of the Republic of Lithuania.</w:t>
            </w:r>
          </w:p>
          <w:p w14:paraId="142F7A8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10.2. All disputes or disagreements between the Parties to the Contract relating to the Contract shall be resolved by negotiation, and a failure to resolve a dispute in negotiation, it will be examined in the courts of the Republic of Lithuania in accordance with the procedure established in the legal acts of the Republic of Lithuania based on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office address.</w:t>
            </w:r>
          </w:p>
          <w:p w14:paraId="7C7C1C06" w14:textId="77777777" w:rsidR="004770D0" w:rsidRPr="004770D0" w:rsidRDefault="004770D0" w:rsidP="004770D0">
            <w:pPr>
              <w:jc w:val="both"/>
              <w:rPr>
                <w:rFonts w:ascii="Times New Roman" w:eastAsia="Times New Roman" w:hAnsi="Times New Roman" w:cs="Times New Roman"/>
                <w:sz w:val="24"/>
                <w:szCs w:val="24"/>
                <w:lang w:eastAsia="lt-LT"/>
              </w:rPr>
            </w:pPr>
          </w:p>
          <w:p w14:paraId="404C1EF8"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11. Liabilities </w:t>
            </w:r>
          </w:p>
          <w:p w14:paraId="434CF59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11.1.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is late in delivering the Goods within the time limit specified in the Special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0.05 to 0.2% (a fixed amount shall be specified in the Special Part of the Contract) of the price of non-delivered Goods, excluding VAT, for each day of delay/hour (</w:t>
            </w:r>
            <w:r w:rsidRPr="004770D0">
              <w:rPr>
                <w:rFonts w:ascii="Times New Roman" w:eastAsia="Times New Roman" w:hAnsi="Times New Roman" w:cs="Times New Roman"/>
                <w:i/>
                <w:iCs/>
                <w:sz w:val="24"/>
                <w:szCs w:val="24"/>
                <w:lang w:eastAsia="lt-LT"/>
              </w:rPr>
              <w:t>applicable depending on how the commitment term (days or hours) is calculated in the Special Part of the Contract</w:t>
            </w:r>
            <w:r w:rsidRPr="004770D0">
              <w:rPr>
                <w:rFonts w:ascii="Times New Roman" w:eastAsia="Times New Roman" w:hAnsi="Times New Roman" w:cs="Times New Roman"/>
                <w:sz w:val="24"/>
                <w:szCs w:val="24"/>
                <w:lang w:eastAsia="lt-LT"/>
              </w:rPr>
              <w:t xml:space="preserve">) which shall be treated as the minimum losses agreed between the Parties in advance, the </w:t>
            </w:r>
            <w:r w:rsidRPr="004770D0">
              <w:rPr>
                <w:rFonts w:ascii="Times New Roman" w:eastAsia="Times New Roman" w:hAnsi="Times New Roman" w:cs="Times New Roman"/>
                <w:sz w:val="24"/>
                <w:szCs w:val="24"/>
                <w:lang w:eastAsia="lt-LT"/>
              </w:rPr>
              <w:lastRenderedPageBreak/>
              <w:t xml:space="preserve">payment of which shall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due to the fact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failed to perform or improperly performed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undertakes to pay the minimum losses agreed by the Parties in advance no later than the time limit specified in the invoice or claim.</w:t>
            </w:r>
          </w:p>
          <w:p w14:paraId="7A77B35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11.2</w:t>
            </w:r>
            <w:r w:rsidRPr="004770D0">
              <w:rPr>
                <w:rFonts w:ascii="Times New Roman" w:eastAsia="Times New Roman" w:hAnsi="Times New Roman" w:cs="Times New Roman"/>
                <w:i/>
                <w:sz w:val="24"/>
                <w:szCs w:val="24"/>
                <w:lang w:eastAsia="lt-LT"/>
              </w:rPr>
              <w:t xml:space="preserve">. </w:t>
            </w:r>
            <w:r w:rsidRPr="004770D0">
              <w:rPr>
                <w:rFonts w:ascii="Times New Roman" w:eastAsia="Times New Roman" w:hAnsi="Times New Roman" w:cs="Times New Roman"/>
                <w:sz w:val="24"/>
                <w:szCs w:val="24"/>
                <w:lang w:eastAsia="lt-LT"/>
              </w:rPr>
              <w:t xml:space="preserve">If during quality guarantee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is late in performing the obligations laid down in point 6.2 of the General Part of the Contract within the time limit specified in the Special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0.05 to 0.2% (a fixed amount shall be specified in the Special Part of the Contract) of the price/rates of the Goods, which have not been replaced with the alternative ones, excluding VAT, for each day of delay/hour, which shall be treated as the minimum losses agreed between the Parties in advance, the payment of which shall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due to the fact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failed to perform or improperly performed the Contract regarding the warranty of the Goods/ the term of suitability for use. </w:t>
            </w:r>
          </w:p>
          <w:p w14:paraId="5D27337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11.3.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0.05 to 0.2% (a fixed amount shall be specified in the Special Part of the Contract) of the price of the Goods for which the deficiencies have not been corrected or the price of the Goods which are unaltered, excluding VAT, for each day/hour of delay, the payment of which does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due to the fact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failed to perform or improperly performed its obligations relating to the warranty of the Goods/the term of suitability for use.</w:t>
            </w:r>
          </w:p>
          <w:p w14:paraId="43EE64F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11.4. Upon termination of the Contract due to the reasons specified  in points 9.2.1, 9.2.2, 9.2.3, 9.2.5, 9.2.6, 9.2.7, 9.3 of the General Part of the Contract or due to other reasons specified in the Special Part of the Contract, </w:t>
            </w:r>
            <w:r w:rsidRPr="004770D0">
              <w:rPr>
                <w:rFonts w:ascii="Times New Roman" w:eastAsia="Times New Roman" w:hAnsi="Times New Roman" w:cs="Times New Roman"/>
                <w:b/>
                <w:bCs/>
                <w:sz w:val="24"/>
                <w:szCs w:val="24"/>
                <w:lang w:eastAsia="lt-LT"/>
              </w:rPr>
              <w:t xml:space="preserve">the Seller </w:t>
            </w:r>
            <w:r w:rsidRPr="004770D0">
              <w:rPr>
                <w:rFonts w:ascii="Times New Roman" w:eastAsia="Times New Roman" w:hAnsi="Times New Roman" w:cs="Times New Roman"/>
                <w:sz w:val="24"/>
                <w:szCs w:val="24"/>
                <w:lang w:eastAsia="lt-LT"/>
              </w:rPr>
              <w:t xml:space="preserve">within 14 (fourteen) days (calculated from the date of the Contract termination)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not less than 7–10 % of the Contract price, excluding VAT (or the total tender price excluding VAT, or the total order price excluding VAT) (a specific </w:t>
            </w:r>
            <w:r w:rsidRPr="004770D0">
              <w:rPr>
                <w:rFonts w:ascii="Times New Roman" w:eastAsia="Times New Roman" w:hAnsi="Times New Roman" w:cs="Times New Roman"/>
                <w:sz w:val="24"/>
                <w:szCs w:val="24"/>
                <w:lang w:eastAsia="lt-LT"/>
              </w:rPr>
              <w:lastRenderedPageBreak/>
              <w:t xml:space="preserve">percentage or a fixed amount shall be specified in the Special Part of the Contract), which shall be considered as the minimum losses agreed by the Parties in advance, but not more than the price excluding VAT of the outstanding obligations under the Contract. Payment of the minimum losses agreed by the Parties in advance shall not exempt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the event of failure or improper performance of the Contract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undertakes to pay the minimum losses agreed by the Parties in advance no later than within the time limit specified in the invoice or claim.</w:t>
            </w:r>
          </w:p>
          <w:p w14:paraId="2BA4914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11.5. After termination of the Contract for the reason set out in point 9.2.4 of the General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within 7 (seven) days from the date of termination of the Contract,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minimum losses agreed by the Parties in advance of the purchase price of the defective Goods, excluding VAT, but not more than the price excluding VAT of any outstanding obligations under the Contract. Payment of the minimum losses agreed by the Parties in advance shall not exempt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the event of failure or improper performance of the Contract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w:t>
            </w:r>
          </w:p>
          <w:p w14:paraId="63653A8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11.6. The </w:t>
            </w:r>
            <w:r w:rsidRPr="004770D0">
              <w:rPr>
                <w:rFonts w:ascii="Times New Roman" w:eastAsia="Times New Roman" w:hAnsi="Times New Roman" w:cs="Times New Roman"/>
                <w:b/>
                <w:sz w:val="24"/>
                <w:szCs w:val="24"/>
                <w:lang w:eastAsia="lt-LT"/>
              </w:rPr>
              <w:t>Buyer</w:t>
            </w:r>
            <w:r w:rsidRPr="004770D0">
              <w:rPr>
                <w:rFonts w:ascii="Times New Roman" w:eastAsia="Times New Roman" w:hAnsi="Times New Roman" w:cs="Times New Roman"/>
                <w:sz w:val="24"/>
                <w:szCs w:val="24"/>
                <w:lang w:eastAsia="lt-LT"/>
              </w:rPr>
              <w:t xml:space="preserve"> is not obliged to prove actual damage, and the </w:t>
            </w:r>
            <w:r w:rsidRPr="004770D0">
              <w:rPr>
                <w:rFonts w:ascii="Times New Roman" w:eastAsia="Times New Roman" w:hAnsi="Times New Roman" w:cs="Times New Roman"/>
                <w:b/>
                <w:sz w:val="24"/>
                <w:szCs w:val="24"/>
                <w:lang w:eastAsia="lt-LT"/>
              </w:rPr>
              <w:t>Seller</w:t>
            </w:r>
            <w:r w:rsidRPr="004770D0">
              <w:rPr>
                <w:rFonts w:ascii="Times New Roman" w:eastAsia="Times New Roman" w:hAnsi="Times New Roman" w:cs="Times New Roman"/>
                <w:sz w:val="24"/>
                <w:szCs w:val="24"/>
                <w:lang w:eastAsia="lt-LT"/>
              </w:rPr>
              <w:t xml:space="preserve"> agrees not to demand justification of the damage and to pay the losses predetermined by the Parties in accordance with the conditions specified in clauses 11.1-11.3 of the general part of the Contract, if the total amount of the minimum losses agreed upon by the Parties due to non-fulfillment of the obligations provided for in the Contract does not exceed 9 (nine) percent of the Contract/price proposal price excluding VAT.</w:t>
            </w:r>
          </w:p>
          <w:p w14:paraId="3D8478E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11.7. Other cases of contractual liabilities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are specified in the Special Part of the Contract.</w:t>
            </w:r>
          </w:p>
          <w:p w14:paraId="1E1E566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11.8. In accordance with Article 6.253 (1 and 3) of the Civil Code of the Republic of Lithuania, the delay in financing from the budget is a condition fully exempting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civil liability and the payment of interest for late payment.</w:t>
            </w:r>
          </w:p>
          <w:p w14:paraId="0CE4D71B" w14:textId="77777777" w:rsidR="004770D0" w:rsidRPr="004770D0" w:rsidRDefault="004770D0" w:rsidP="004770D0">
            <w:pPr>
              <w:jc w:val="both"/>
              <w:rPr>
                <w:rFonts w:ascii="Times New Roman" w:eastAsia="Times New Roman" w:hAnsi="Times New Roman" w:cs="Times New Roman"/>
                <w:sz w:val="24"/>
                <w:szCs w:val="24"/>
                <w:lang w:eastAsia="lt-LT"/>
              </w:rPr>
            </w:pPr>
          </w:p>
          <w:p w14:paraId="421CD0B2"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12. Contract validity </w:t>
            </w:r>
          </w:p>
          <w:p w14:paraId="667F04BE" w14:textId="77777777" w:rsidR="004770D0" w:rsidRPr="004770D0" w:rsidRDefault="004770D0" w:rsidP="004770D0">
            <w:pPr>
              <w:jc w:val="both"/>
              <w:rPr>
                <w:rFonts w:ascii="Times New Roman" w:eastAsia="Times New Roman" w:hAnsi="Times New Roman" w:cs="Times New Roman"/>
                <w:i/>
                <w:iCs/>
                <w:sz w:val="24"/>
                <w:szCs w:val="24"/>
                <w:lang w:eastAsia="lt-LT"/>
              </w:rPr>
            </w:pPr>
            <w:r w:rsidRPr="004770D0">
              <w:rPr>
                <w:rFonts w:ascii="Times New Roman" w:eastAsia="Times New Roman" w:hAnsi="Times New Roman" w:cs="Times New Roman"/>
                <w:sz w:val="24"/>
                <w:szCs w:val="24"/>
                <w:lang w:eastAsia="lt-LT"/>
              </w:rPr>
              <w:t xml:space="preserve">12.1. The Contract enters into force after both Parties sign it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provides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with the Contract performance guarantee issued by bank or a surety letter of the insurance company (</w:t>
            </w:r>
            <w:r w:rsidRPr="004770D0">
              <w:rPr>
                <w:rFonts w:ascii="Times New Roman" w:eastAsia="Times New Roman" w:hAnsi="Times New Roman" w:cs="Times New Roman"/>
                <w:i/>
                <w:iCs/>
                <w:sz w:val="24"/>
                <w:szCs w:val="24"/>
                <w:lang w:eastAsia="lt-LT"/>
              </w:rPr>
              <w:t>if</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i/>
                <w:iCs/>
                <w:sz w:val="24"/>
                <w:szCs w:val="24"/>
                <w:lang w:eastAsia="lt-LT"/>
              </w:rPr>
              <w:t xml:space="preserve">the provision that the Contract comes into effect after it is secured with bank guarantee or a surety letter of the insurance company established in the Special Part of the Contract applies) </w:t>
            </w:r>
            <w:r w:rsidRPr="004770D0">
              <w:rPr>
                <w:rFonts w:ascii="Times New Roman" w:eastAsia="Times New Roman" w:hAnsi="Times New Roman" w:cs="Times New Roman"/>
                <w:sz w:val="24"/>
                <w:szCs w:val="24"/>
                <w:lang w:eastAsia="lt-LT"/>
              </w:rPr>
              <w:t>to ensure payment of the amount referred to in point 11.4 of the General Part of the Contract.</w:t>
            </w:r>
            <w:r w:rsidRPr="004770D0">
              <w:rPr>
                <w:rFonts w:ascii="Times New Roman" w:eastAsia="Times New Roman" w:hAnsi="Times New Roman" w:cs="Times New Roman"/>
                <w:i/>
                <w:iCs/>
                <w:sz w:val="24"/>
                <w:szCs w:val="24"/>
                <w:lang w:eastAsia="lt-LT"/>
              </w:rPr>
              <w:t xml:space="preserve"> </w:t>
            </w:r>
            <w:r w:rsidRPr="004770D0">
              <w:rPr>
                <w:rFonts w:ascii="Times New Roman" w:eastAsia="Times New Roman" w:hAnsi="Times New Roman" w:cs="Times New Roman"/>
                <w:sz w:val="24"/>
                <w:szCs w:val="24"/>
                <w:lang w:eastAsia="lt-LT"/>
              </w:rPr>
              <w:t xml:space="preserve">The guarantor/surety shall indicate in the bank’s guarantee or in the surety letter of the insurance company that it undertakes to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amount specified in point 11.4 of the General Part of the Contract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must terminate the Contract for at least one of the reasons listed in points 9.2.1–9.2.7, 9.3 or for any other reasons specified in the Special Part of the Contract.</w:t>
            </w:r>
            <w:r w:rsidRPr="004770D0">
              <w:rPr>
                <w:rFonts w:ascii="Times New Roman" w:eastAsia="Times New Roman" w:hAnsi="Times New Roman" w:cs="Times New Roman"/>
                <w:i/>
                <w:iCs/>
                <w:sz w:val="24"/>
                <w:szCs w:val="24"/>
                <w:lang w:eastAsia="lt-LT"/>
              </w:rPr>
              <w:t xml:space="preserve"> </w:t>
            </w:r>
            <w:r w:rsidRPr="004770D0">
              <w:rPr>
                <w:rFonts w:ascii="Times New Roman" w:eastAsia="Times New Roman" w:hAnsi="Times New Roman" w:cs="Times New Roman"/>
                <w:sz w:val="24"/>
                <w:szCs w:val="24"/>
                <w:lang w:eastAsia="lt-LT"/>
              </w:rPr>
              <w:t>Bank guarantee or a surety letter stating that the guarantor or surety is only liable for direct damages will not be accepted, as the obligation to pay the specific amount of the performance assurance referred to in point 11.4 of the Contract General Part must be met.</w:t>
            </w:r>
          </w:p>
          <w:p w14:paraId="31E5E33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12.2. The guarantor/surety shall undertake irrevocably and unconditionally no later than 14 (fourteen) days after a written notification confirming the termination of the Contract on the grounds of fault of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Seller</w:t>
            </w:r>
            <w:r w:rsidRPr="004770D0">
              <w:rPr>
                <w:rFonts w:ascii="Times New Roman" w:eastAsia="Times New Roman" w:hAnsi="Times New Roman" w:cs="Times New Roman"/>
                <w:sz w:val="24"/>
                <w:szCs w:val="24"/>
                <w:lang w:eastAsia="lt-LT"/>
              </w:rPr>
              <w:t xml:space="preserve">, to fulfil the obligation and pay the amount committed by transferring the money to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account.</w:t>
            </w:r>
          </w:p>
          <w:p w14:paraId="5B496D1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12.3.</w:t>
            </w:r>
            <w:r w:rsidRPr="004770D0">
              <w:rPr>
                <w:rFonts w:ascii="Times New Roman" w:eastAsia="Times New Roman" w:hAnsi="Times New Roman" w:cs="Times New Roman"/>
                <w:b/>
                <w:sz w:val="24"/>
                <w:szCs w:val="24"/>
                <w:lang w:eastAsia="lt-LT"/>
              </w:rPr>
              <w:t xml:space="preserv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not later than within 7 (seven) working days after signing the Contract shall submit </w:t>
            </w:r>
            <w:r w:rsidRPr="004770D0">
              <w:rPr>
                <w:rFonts w:ascii="Times New Roman" w:eastAsia="Times New Roman" w:hAnsi="Times New Roman" w:cs="Times New Roman"/>
                <w:b/>
                <w:bCs/>
                <w:sz w:val="24"/>
                <w:szCs w:val="24"/>
                <w:lang w:eastAsia="lt-LT"/>
              </w:rPr>
              <w:t>to the Buyer</w:t>
            </w:r>
            <w:r w:rsidRPr="004770D0">
              <w:rPr>
                <w:rFonts w:ascii="Times New Roman" w:eastAsia="Times New Roman" w:hAnsi="Times New Roman" w:cs="Times New Roman"/>
                <w:sz w:val="24"/>
                <w:szCs w:val="24"/>
                <w:lang w:eastAsia="lt-LT"/>
              </w:rPr>
              <w:t xml:space="preserve"> the Contract performance guarantee issued by bank or a surety letter of the insurance company specified in point 12.1 of the General Part of the Contract, which shall be valid for two months longer than the time limit for the supply of Goods specified in the Special Part of the Contract. If </w:t>
            </w:r>
            <w:r w:rsidRPr="004770D0">
              <w:rPr>
                <w:rFonts w:ascii="Times New Roman" w:eastAsia="Times New Roman" w:hAnsi="Times New Roman" w:cs="Times New Roman"/>
                <w:b/>
                <w:sz w:val="24"/>
                <w:szCs w:val="24"/>
                <w:lang w:eastAsia="lt-LT"/>
              </w:rPr>
              <w:t>the Seller</w:t>
            </w:r>
            <w:r w:rsidRPr="004770D0">
              <w:rPr>
                <w:rFonts w:ascii="Times New Roman" w:eastAsia="Times New Roman" w:hAnsi="Times New Roman" w:cs="Times New Roman"/>
                <w:sz w:val="24"/>
                <w:szCs w:val="24"/>
                <w:lang w:eastAsia="lt-LT"/>
              </w:rPr>
              <w:t xml:space="preserve"> delays in submitting the Contract performance guarantee issued by bank or a surety letter of the insurance company within the term specified in this clause, the terms of delivery of the Goods shall start to be counted after the term of 7 (seven) working days specified in this </w:t>
            </w:r>
            <w:r w:rsidRPr="004770D0">
              <w:rPr>
                <w:rFonts w:ascii="Times New Roman" w:eastAsia="Times New Roman" w:hAnsi="Times New Roman" w:cs="Times New Roman"/>
                <w:sz w:val="24"/>
                <w:szCs w:val="24"/>
                <w:lang w:eastAsia="lt-LT"/>
              </w:rPr>
              <w:lastRenderedPageBreak/>
              <w:t xml:space="preserve">clause (unless otherwise specified in the special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also provide a confirmation from the insurance company (a proof of payment, etc.) that the surety letter is valid. The payment of the amount specified in the Contract performance guarantee issued by bank or surety letter of the insurance company shall not be linked to the full compensation of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losses and shall not exempt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fully compensate the losses.</w:t>
            </w:r>
          </w:p>
          <w:p w14:paraId="2AEA341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12.4. If, during the performance of the Contract, the legal entity that has issued the Contract performance guarantee (bank or insurance company) is unable to meet its obligations (suspension of activities, a moratorium, etc.),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a new Contract performance guarantee within 10 (ten) days under the same conditions as the previous one.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provide a new Contract performance guarantee,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terminate the Contract in accordance with point 9.2.5 of the General Part of the Contract.</w:t>
            </w:r>
          </w:p>
          <w:p w14:paraId="75DC328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12.5. Contract performance guarantee shall be returned within 10 (ten) days of the expiry of this guarantee upon written request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w:t>
            </w:r>
          </w:p>
          <w:p w14:paraId="1B8C959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12.6. The terms and conditions of the Contract shall not be changed during Contract validity unless the amendment is possible in accordance with the provisions of Article 89 of the Law on Public Procurement/Article 53 of the Law on Public Procurement in the Field of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and Security and is not contrary to the fundamental principles and objective of public procurement.</w:t>
            </w:r>
          </w:p>
          <w:p w14:paraId="7B54264F" w14:textId="77777777" w:rsidR="004770D0" w:rsidRPr="004770D0" w:rsidRDefault="004770D0" w:rsidP="004770D0">
            <w:pPr>
              <w:tabs>
                <w:tab w:val="left" w:pos="-360"/>
                <w:tab w:val="left" w:pos="0"/>
                <w:tab w:val="left" w:pos="1701"/>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12.7. If during Contract validity the Parties notice technical mistakes, spelling errors (provisions incorrectly uploaded from the terms of the tender or procurement conditions, etc.), in the event of changes in the persons responsible for the performance of the Contract or in the particulars of the Parties to the Contract, the Parties may, by written agreement, modify the terms of the Contract. Such a modification to the terms of the Contract shall not be considered an amendment to the terms of the Contract.</w:t>
            </w:r>
          </w:p>
          <w:p w14:paraId="664E9E1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12.8. The Contract may be extended under the conditions laid down in the Special Part of the Contract.</w:t>
            </w:r>
          </w:p>
          <w:p w14:paraId="71136F5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12.9. Where necessary,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purchase the goods not listed in the Contract and its annexes but relating to the object of the procurement up to 10% of the maximum Contract price/Total tender price referred to in point 2 of the Special Part of the Contract. Goods not covered by the Contract and its annex (s), but relating to the object of the procurement, may be supplied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only at the prices which are valid at the place of sale, in the catalogue or on the website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at the date of the order or, where such prices are not published, at the prices offered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which are competitive and conform the market. Where there is a need for the purchase of Goods not covered by the Contract and its annex (s) but relating to the object of the procurement,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conclude an additional written agreement, the terms of which shall be analogous to the terms of the Contract, adapting them accordingly to the newly purchased Goods (</w:t>
            </w:r>
            <w:r w:rsidRPr="004770D0">
              <w:rPr>
                <w:rFonts w:ascii="Times New Roman" w:eastAsia="Times New Roman" w:hAnsi="Times New Roman" w:cs="Times New Roman"/>
                <w:i/>
                <w:iCs/>
                <w:sz w:val="24"/>
                <w:szCs w:val="24"/>
                <w:lang w:eastAsia="lt-LT"/>
              </w:rPr>
              <w:t>if such provision specified in the Special Part of the Contract applies</w:t>
            </w:r>
            <w:r w:rsidRPr="004770D0">
              <w:rPr>
                <w:rFonts w:ascii="Times New Roman" w:eastAsia="Times New Roman" w:hAnsi="Times New Roman" w:cs="Times New Roman"/>
                <w:sz w:val="24"/>
                <w:szCs w:val="24"/>
                <w:lang w:eastAsia="lt-LT"/>
              </w:rPr>
              <w:t>).</w:t>
            </w:r>
          </w:p>
          <w:p w14:paraId="11A3ED3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12.10. The termination of the Contract provided for in the Special Part of the Contract shall not mean the termination of the obligations of the Parties under the Contract and shall not exempt the Parties from civil liability for the breach of the Contract.</w:t>
            </w:r>
          </w:p>
          <w:p w14:paraId="58CF69CF" w14:textId="77777777" w:rsidR="004770D0" w:rsidRPr="004770D0" w:rsidRDefault="004770D0" w:rsidP="004770D0">
            <w:pPr>
              <w:jc w:val="both"/>
              <w:rPr>
                <w:rFonts w:ascii="Times New Roman" w:eastAsia="Times New Roman" w:hAnsi="Times New Roman" w:cs="Times New Roman"/>
                <w:sz w:val="24"/>
                <w:szCs w:val="24"/>
                <w:lang w:eastAsia="lt-LT"/>
              </w:rPr>
            </w:pPr>
          </w:p>
          <w:p w14:paraId="281B1174" w14:textId="77777777" w:rsidR="004770D0" w:rsidRPr="004770D0" w:rsidRDefault="004770D0" w:rsidP="004770D0">
            <w:pPr>
              <w:ind w:right="125"/>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 xml:space="preserve">13. Correspondence </w:t>
            </w:r>
          </w:p>
          <w:p w14:paraId="31794E28" w14:textId="77777777" w:rsidR="004770D0" w:rsidRPr="004770D0" w:rsidRDefault="004770D0" w:rsidP="004770D0">
            <w:pPr>
              <w:ind w:right="125"/>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13.1. Notices sent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to each other in Lithuanian/English (</w:t>
            </w:r>
            <w:r w:rsidRPr="004770D0">
              <w:rPr>
                <w:rFonts w:ascii="Times New Roman" w:eastAsia="Times New Roman" w:hAnsi="Times New Roman" w:cs="Times New Roman"/>
                <w:i/>
                <w:iCs/>
                <w:sz w:val="24"/>
                <w:szCs w:val="24"/>
                <w:lang w:eastAsia="lt-LT"/>
              </w:rPr>
              <w:t>applicable if the Contract is concluded in English</w:t>
            </w:r>
            <w:r w:rsidRPr="004770D0">
              <w:rPr>
                <w:rFonts w:ascii="Times New Roman" w:eastAsia="Times New Roman" w:hAnsi="Times New Roman" w:cs="Times New Roman"/>
                <w:sz w:val="24"/>
                <w:szCs w:val="24"/>
                <w:lang w:eastAsia="lt-LT"/>
              </w:rPr>
              <w:t>) shall be in writing. Notices sent by the Parties to each other shall be sent by post, e-mail or served in person. Notices shall be sent to the addresses and numbers indicated in the particulars of the Parties in the Special Part of the Contract. If the sender needs a confirmation of receipt, it shall indicate such requirement in the notice. If there is a time limit for the receipt of a reply to the written notice, the sender should specify in the notice the requirement to confirm the receipt of the written notice.</w:t>
            </w:r>
          </w:p>
          <w:p w14:paraId="15B8252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13.2. The Parties undertake to notify each other in writing, within 3 (three) working days at the latest, </w:t>
            </w:r>
            <w:r w:rsidRPr="004770D0">
              <w:rPr>
                <w:rFonts w:ascii="Times New Roman" w:eastAsia="Times New Roman" w:hAnsi="Times New Roman" w:cs="Times New Roman"/>
                <w:sz w:val="24"/>
                <w:szCs w:val="24"/>
                <w:lang w:eastAsia="lt-LT"/>
              </w:rPr>
              <w:lastRenderedPageBreak/>
              <w:t>of any change in the Party particulars referred to in the Special Part of the Contract.</w:t>
            </w:r>
          </w:p>
          <w:p w14:paraId="5476341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The Party to the Contract may not, by failing to notify the change of its particulars in time, claim for any action taken by the other Party in accordance with the Party’s particulars provided in the Contract.</w:t>
            </w:r>
          </w:p>
          <w:p w14:paraId="55B937E9" w14:textId="77777777" w:rsidR="004770D0" w:rsidRPr="004770D0" w:rsidRDefault="004770D0" w:rsidP="004770D0">
            <w:pPr>
              <w:jc w:val="both"/>
              <w:rPr>
                <w:rFonts w:ascii="Times New Roman" w:eastAsia="Times New Roman" w:hAnsi="Times New Roman" w:cs="Times New Roman"/>
                <w:b/>
                <w:sz w:val="24"/>
                <w:szCs w:val="24"/>
                <w:lang w:eastAsia="lt-LT"/>
              </w:rPr>
            </w:pPr>
          </w:p>
          <w:p w14:paraId="3DA2D284" w14:textId="77777777" w:rsidR="004770D0" w:rsidRPr="004770D0" w:rsidRDefault="004770D0" w:rsidP="004770D0">
            <w:pPr>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14. Confidentiality of information and personal data</w:t>
            </w:r>
          </w:p>
          <w:p w14:paraId="2A72E8D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14.1. The Parties shall ensure that the information they transmit to each other shall only be used in the performance of the Contract and shall not be used in a way that would harm the Party that has transmitted the information.</w:t>
            </w:r>
          </w:p>
          <w:p w14:paraId="155C817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14.2. The Parties undertake to ensure confidentiality of all information known to them and/or entrusted to them during and after the end of the Contract or its termination.</w:t>
            </w:r>
          </w:p>
          <w:p w14:paraId="18DF6C8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bCs/>
                <w:sz w:val="24"/>
                <w:szCs w:val="24"/>
                <w:lang w:eastAsia="lt-LT"/>
              </w:rPr>
              <w:t>14.3.</w:t>
            </w:r>
            <w:r w:rsidRPr="004770D0">
              <w:rPr>
                <w:rFonts w:ascii="Times New Roman" w:eastAsia="Times New Roman" w:hAnsi="Times New Roman" w:cs="Times New Roman"/>
                <w:b/>
                <w:bCs/>
                <w:sz w:val="24"/>
                <w:szCs w:val="24"/>
                <w:lang w:eastAsia="lt-LT"/>
              </w:rPr>
              <w:t xml:space="preserve"> The Seller</w:t>
            </w:r>
            <w:r w:rsidRPr="004770D0">
              <w:rPr>
                <w:rFonts w:ascii="Times New Roman" w:eastAsia="Times New Roman" w:hAnsi="Times New Roman" w:cs="Times New Roman"/>
                <w:sz w:val="24"/>
                <w:szCs w:val="24"/>
                <w:lang w:eastAsia="lt-LT"/>
              </w:rPr>
              <w:t xml:space="preserve"> undertakes not to use the information provided to it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for its own benefit or for the benefit of any third parties without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prior written consent, nor to disclose such information to other persons, except in cases provided for in the legislation of the Republic of Lithuania and in the Contract.</w:t>
            </w:r>
          </w:p>
          <w:p w14:paraId="4E5336A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14.4. Personal data (names, surnames, position, e-mail ir phone number) specified in the Contract and its annexes can only be used to identify the Parties,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or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responsible for the performance of the Contract and to communicate on the issues related to the performance of the Contract. If any additional personal data are processed during the performance of the Contract, these data and the purpose of their processing shall be specified in point 9 of the Special Part of the Contract.</w:t>
            </w:r>
          </w:p>
          <w:p w14:paraId="6964AD0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14.5. The Parties to the Contract shall ensure that the processing of personal data during the performance of the Contract shall be available only to those persons who are required to do so in the performance of their obligations under the Contract.</w:t>
            </w:r>
          </w:p>
          <w:p w14:paraId="564F229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14.6. The Contract and its annexes referred to personal data without the other Party’s consent may not be transferred to third parties, other than sub-suppliers indicated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 xml:space="preserve">the </w:t>
            </w:r>
            <w:r w:rsidRPr="004770D0">
              <w:rPr>
                <w:rFonts w:ascii="Times New Roman" w:eastAsia="Times New Roman" w:hAnsi="Times New Roman" w:cs="Times New Roman"/>
                <w:b/>
                <w:bCs/>
                <w:sz w:val="24"/>
                <w:szCs w:val="24"/>
                <w:lang w:eastAsia="lt-LT"/>
              </w:rPr>
              <w:lastRenderedPageBreak/>
              <w:t xml:space="preserve">Recipient </w:t>
            </w:r>
            <w:r w:rsidRPr="004770D0">
              <w:rPr>
                <w:rFonts w:ascii="Times New Roman" w:eastAsia="Times New Roman" w:hAnsi="Times New Roman" w:cs="Times New Roman"/>
                <w:sz w:val="24"/>
                <w:szCs w:val="24"/>
                <w:lang w:eastAsia="lt-LT"/>
              </w:rPr>
              <w:t>(if such is specified) that is used for the performance of the Contract and only in those cases where it is necessary for the performance of the Contract or such a data omission would cause very serious difficulties in the execution of the Contract. If the sub-supplier is replaced in accordance with the procedure provided for in the Special Part of the Contract, the other Party’s consent for data transfer must be obtained.</w:t>
            </w:r>
          </w:p>
          <w:p w14:paraId="34EEB90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14.7. If, during the performance of the Contract, it appears that personal data which are not discussed in the terms of the Contract are being processed, the Parties to the Contract shall immediately inform the other Party concerning such data and maintain the confidentiality of those data. Where personal data not provided for in the Contract are processed, point 9 of the Special Part of the Contract shall be filled in.</w:t>
            </w:r>
          </w:p>
          <w:p w14:paraId="453DD20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14.8. All personal data processed for the purpose of fulfilling contractual obligations may be processed until the end of the obligations of the Parties under the Contract. Only personal data the destruction of which would entail unreasonably much time or financial costs or would not be justified for the purposes of using the result of the Contract may not be destructed.</w:t>
            </w:r>
          </w:p>
          <w:p w14:paraId="6FB054F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14.9. The Parties shall take appropriate technical and </w:t>
            </w:r>
            <w:proofErr w:type="spellStart"/>
            <w:r w:rsidRPr="004770D0">
              <w:rPr>
                <w:rFonts w:ascii="Times New Roman" w:eastAsia="Times New Roman" w:hAnsi="Times New Roman" w:cs="Times New Roman"/>
                <w:sz w:val="24"/>
                <w:szCs w:val="24"/>
                <w:lang w:eastAsia="lt-LT"/>
              </w:rPr>
              <w:t>organisational</w:t>
            </w:r>
            <w:proofErr w:type="spellEnd"/>
            <w:r w:rsidRPr="004770D0">
              <w:rPr>
                <w:rFonts w:ascii="Times New Roman" w:eastAsia="Times New Roman" w:hAnsi="Times New Roman" w:cs="Times New Roman"/>
                <w:sz w:val="24"/>
                <w:szCs w:val="24"/>
                <w:lang w:eastAsia="lt-LT"/>
              </w:rPr>
              <w:t xml:space="preserve"> measures to ensure security and confidentiality of information. The Parties shall inform each other within 1 (one) working day of any breach of personal data processed under the Contract. A notice about the infringement shall specify the nature of the infringement, the possible consequences of the infringement and the measures taken to remedy or mitigate the effects of the infringement.</w:t>
            </w:r>
          </w:p>
          <w:p w14:paraId="5AB8D84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14.10. The Parties shall not reimburse each other for costs and losses incurred as a result of fulfilling their personal data processing obligations under this Contract.</w:t>
            </w:r>
          </w:p>
          <w:p w14:paraId="004D22F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14.11. In breach of the obligation laid down in point 14.3 of the General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10% of the amount of the maximum Contract value/Tender price excluding VAT, which is considered as the minimum losses agreed by the Parties in advance </w:t>
            </w:r>
            <w:r w:rsidRPr="004770D0">
              <w:rPr>
                <w:rFonts w:ascii="Times New Roman" w:eastAsia="Times New Roman" w:hAnsi="Times New Roman" w:cs="Times New Roman"/>
                <w:sz w:val="24"/>
                <w:szCs w:val="24"/>
                <w:lang w:eastAsia="lt-LT"/>
              </w:rPr>
              <w:lastRenderedPageBreak/>
              <w:t>and to compensate any other losses resulting from such infringement.</w:t>
            </w:r>
          </w:p>
          <w:p w14:paraId="2A420530" w14:textId="77777777" w:rsidR="004770D0" w:rsidRPr="004770D0" w:rsidRDefault="004770D0" w:rsidP="004770D0">
            <w:pPr>
              <w:jc w:val="both"/>
              <w:rPr>
                <w:rFonts w:ascii="Times New Roman" w:eastAsia="Times New Roman" w:hAnsi="Times New Roman" w:cs="Times New Roman"/>
                <w:sz w:val="24"/>
                <w:szCs w:val="24"/>
                <w:lang w:eastAsia="lt-LT"/>
              </w:rPr>
            </w:pPr>
          </w:p>
          <w:p w14:paraId="41CDDE87"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15. Final provisions </w:t>
            </w:r>
          </w:p>
          <w:p w14:paraId="11DEABF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15.1. The Contract is drawn up in English in two copies (one for each Party).</w:t>
            </w:r>
          </w:p>
          <w:p w14:paraId="26783B8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15.2. This Contract consists of the General and Special Parts of the Contract and the annex (s) to the Contract. All annexes to the Contract shall be an integral part of the Contract.</w:t>
            </w:r>
          </w:p>
          <w:p w14:paraId="6D8FD21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15.3. None of the Parties shall have the right to transfer to a third party the rights and obligations under this Contract without a prior written consent of the other Party.</w:t>
            </w:r>
          </w:p>
          <w:p w14:paraId="417B19A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15.4. In breach of the obligation referred to in point 15.3 of this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5% of the amount of the maximum Contract/Tender price excluding VAT, which is considered as the minimum losses agreed by the Parties in advance, unless otherwise specified in the Special Part of the Contract.</w:t>
            </w:r>
          </w:p>
          <w:p w14:paraId="2A9464D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15.5.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guarantees that it has all the licenses necessary for the performance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undertakes to compensate for any losses in the event of claims or proceedings for infringement of patents or </w:t>
            </w:r>
            <w:proofErr w:type="spellStart"/>
            <w:r w:rsidRPr="004770D0">
              <w:rPr>
                <w:rFonts w:ascii="Times New Roman" w:eastAsia="Times New Roman" w:hAnsi="Times New Roman" w:cs="Times New Roman"/>
                <w:sz w:val="24"/>
                <w:szCs w:val="24"/>
                <w:lang w:eastAsia="lt-LT"/>
              </w:rPr>
              <w:t>licences</w:t>
            </w:r>
            <w:proofErr w:type="spellEnd"/>
            <w:r w:rsidRPr="004770D0">
              <w:rPr>
                <w:rFonts w:ascii="Times New Roman" w:eastAsia="Times New Roman" w:hAnsi="Times New Roman" w:cs="Times New Roman"/>
                <w:sz w:val="24"/>
                <w:szCs w:val="24"/>
                <w:lang w:eastAsia="lt-LT"/>
              </w:rPr>
              <w:t xml:space="preserve"> arising out of or in the performance of the Contract.</w:t>
            </w:r>
          </w:p>
          <w:p w14:paraId="19EDCDB9" w14:textId="77777777" w:rsidR="004770D0" w:rsidRPr="004770D0" w:rsidRDefault="004770D0" w:rsidP="004770D0">
            <w:pPr>
              <w:tabs>
                <w:tab w:val="left" w:pos="-360"/>
                <w:tab w:val="left" w:pos="0"/>
                <w:tab w:val="left" w:pos="1701"/>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15.6. The Parties to the Contract confirm that they did not exceed or violate their competence in the award of the Contract (Articles of Association, regulations, statute, any ruling, decision, order, binding act (including local, individual), transaction, judgement (order, regulation), etc. by the governing body of the Party to the Contract (owner, founder or other competent entity).</w:t>
            </w:r>
          </w:p>
          <w:p w14:paraId="52F9F378" w14:textId="77777777" w:rsidR="004770D0" w:rsidRPr="004770D0" w:rsidRDefault="004770D0" w:rsidP="004770D0">
            <w:pPr>
              <w:jc w:val="both"/>
              <w:rPr>
                <w:rFonts w:ascii="Times New Roman" w:eastAsia="Times New Roman" w:hAnsi="Times New Roman" w:cs="Times New Roman"/>
                <w:bCs/>
                <w:color w:val="000000"/>
                <w:sz w:val="24"/>
                <w:szCs w:val="24"/>
                <w:lang w:eastAsia="lt-LT"/>
              </w:rPr>
            </w:pPr>
            <w:r w:rsidRPr="004770D0">
              <w:rPr>
                <w:rFonts w:ascii="Times New Roman" w:eastAsia="Times New Roman" w:hAnsi="Times New Roman" w:cs="Times New Roman"/>
                <w:color w:val="000000"/>
                <w:sz w:val="24"/>
                <w:szCs w:val="24"/>
                <w:lang w:eastAsia="lt-LT"/>
              </w:rPr>
              <w:t xml:space="preserve">15.7. </w:t>
            </w:r>
            <w:r w:rsidRPr="004770D0">
              <w:rPr>
                <w:rFonts w:ascii="Times New Roman" w:eastAsia="Times New Roman" w:hAnsi="Times New Roman" w:cs="Times New Roman"/>
                <w:bCs/>
                <w:color w:val="000000"/>
                <w:sz w:val="24"/>
                <w:szCs w:val="24"/>
                <w:lang w:eastAsia="lt-LT"/>
              </w:rPr>
              <w:t>The performance of the Contract may be interpreted by written agreement of the Parties without altering the terms of the Contract.</w:t>
            </w:r>
          </w:p>
          <w:p w14:paraId="59FE2473" w14:textId="77777777" w:rsidR="004770D0" w:rsidRPr="004770D0" w:rsidRDefault="004770D0" w:rsidP="004770D0">
            <w:pPr>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bCs/>
                <w:color w:val="000000"/>
                <w:sz w:val="24"/>
                <w:szCs w:val="24"/>
                <w:lang w:eastAsia="lt-LT"/>
              </w:rPr>
              <w:t xml:space="preserve">15.8. </w:t>
            </w:r>
            <w:r w:rsidRPr="004770D0">
              <w:rPr>
                <w:rFonts w:ascii="Times New Roman" w:eastAsia="Times New Roman" w:hAnsi="Times New Roman" w:cs="Times New Roman"/>
                <w:color w:val="000000"/>
                <w:sz w:val="24"/>
                <w:szCs w:val="24"/>
                <w:lang w:eastAsia="lt-LT"/>
              </w:rPr>
              <w:t>The name of the sub-supplier (s)/sub-provider(s) and a part of the contractual obligations performed by it/them are specified in the Special Part of the Contract.</w:t>
            </w:r>
          </w:p>
          <w:p w14:paraId="05C93229" w14:textId="77777777" w:rsidR="004770D0" w:rsidRPr="004770D0" w:rsidRDefault="004770D0" w:rsidP="004770D0">
            <w:pPr>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color w:val="000000"/>
                <w:sz w:val="24"/>
                <w:szCs w:val="24"/>
                <w:lang w:eastAsia="lt-LT"/>
              </w:rPr>
              <w:t>15.9.</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color w:val="000000"/>
                <w:sz w:val="24"/>
                <w:szCs w:val="24"/>
                <w:lang w:eastAsia="lt-LT"/>
              </w:rPr>
              <w:t xml:space="preserve">During the performance of the Contract, the sub-supplier(s) /sub-provider(s) referred to in the Contract may be replaced with another sub-supplier(s) / sub-provider(s) due to objective </w:t>
            </w:r>
            <w:r w:rsidRPr="004770D0">
              <w:rPr>
                <w:rFonts w:ascii="Times New Roman" w:eastAsia="Times New Roman" w:hAnsi="Times New Roman" w:cs="Times New Roman"/>
                <w:color w:val="000000"/>
                <w:sz w:val="24"/>
                <w:szCs w:val="24"/>
                <w:lang w:eastAsia="lt-LT"/>
              </w:rPr>
              <w:lastRenderedPageBreak/>
              <w:t xml:space="preserve">circumstances which could not have been foreseen by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at the time of submission of the application/tender. The replacement of the supplier(s) / sub-provider(s) shall be possible only after a prior written agreement with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xml:space="preserve">  The application of the sub-supplier(s) / sub-provider(s) to exchange to another shall be submitted to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xml:space="preserve"> in writing, specifying the grounds for the replacement, together with supporting documentation, that the new sub-supplier(s) /sub-provider(s) meet(s) all requirements for sub-supplier(s) / sub-provider(s) of the public procurement, on the basis of which this Contract has been signed, while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confirms that the exchange of the sub-supplier has not lost its minimum qualification requirements established in the procurement documents. The replacement of the sub-supplier (s)/sub-provider(s) indicated in the Contract with another sub-supplier(s)/ sub-provider(s) shall be documented by a written modification of the Contract (</w:t>
            </w:r>
            <w:r w:rsidRPr="004770D0">
              <w:rPr>
                <w:rFonts w:ascii="Times New Roman" w:eastAsia="Times New Roman" w:hAnsi="Times New Roman" w:cs="Times New Roman"/>
                <w:i/>
                <w:iCs/>
                <w:color w:val="000000"/>
                <w:sz w:val="24"/>
                <w:szCs w:val="24"/>
                <w:lang w:eastAsia="lt-LT"/>
              </w:rPr>
              <w:t xml:space="preserve">applicable if </w:t>
            </w:r>
            <w:r w:rsidRPr="004770D0">
              <w:rPr>
                <w:rFonts w:ascii="Times New Roman" w:eastAsia="Times New Roman" w:hAnsi="Times New Roman" w:cs="Times New Roman"/>
                <w:b/>
                <w:bCs/>
                <w:i/>
                <w:iCs/>
                <w:color w:val="000000"/>
                <w:sz w:val="24"/>
                <w:szCs w:val="24"/>
                <w:lang w:eastAsia="lt-LT"/>
              </w:rPr>
              <w:t>the Seller</w:t>
            </w:r>
            <w:r w:rsidRPr="004770D0">
              <w:rPr>
                <w:rFonts w:ascii="Times New Roman" w:eastAsia="Times New Roman" w:hAnsi="Times New Roman" w:cs="Times New Roman"/>
                <w:i/>
                <w:iCs/>
                <w:color w:val="000000"/>
                <w:sz w:val="24"/>
                <w:szCs w:val="24"/>
                <w:lang w:eastAsia="lt-LT"/>
              </w:rPr>
              <w:t xml:space="preserve"> intends to use them</w:t>
            </w:r>
            <w:r w:rsidRPr="004770D0">
              <w:rPr>
                <w:rFonts w:ascii="Times New Roman" w:eastAsia="Times New Roman" w:hAnsi="Times New Roman" w:cs="Times New Roman"/>
                <w:color w:val="000000"/>
                <w:sz w:val="24"/>
                <w:szCs w:val="24"/>
                <w:lang w:eastAsia="lt-LT"/>
              </w:rPr>
              <w:t>).</w:t>
            </w:r>
          </w:p>
          <w:p w14:paraId="1296155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15.10.</w:t>
            </w:r>
            <w:r w:rsidRPr="004770D0">
              <w:rPr>
                <w:rFonts w:ascii="Times New Roman" w:eastAsia="Times New Roman" w:hAnsi="Times New Roman" w:cs="Times New Roman"/>
                <w:b/>
                <w:sz w:val="24"/>
                <w:szCs w:val="24"/>
                <w:lang w:eastAsia="lt-LT"/>
              </w:rPr>
              <w:t xml:space="preserve"> </w:t>
            </w:r>
            <w:r w:rsidRPr="004770D0">
              <w:rPr>
                <w:rFonts w:ascii="Times New Roman" w:eastAsia="Times New Roman" w:hAnsi="Times New Roman" w:cs="Times New Roman"/>
                <w:sz w:val="24"/>
                <w:szCs w:val="24"/>
                <w:lang w:eastAsia="lt-LT"/>
              </w:rPr>
              <w:t xml:space="preserve">A person appointed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/persons representing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accepting and </w:t>
            </w:r>
            <w:r w:rsidRPr="004770D0">
              <w:rPr>
                <w:rFonts w:ascii="Times New Roman" w:eastAsia="Times New Roman" w:hAnsi="Times New Roman" w:cs="Times New Roman"/>
                <w:b/>
                <w:bCs/>
                <w:sz w:val="24"/>
                <w:szCs w:val="24"/>
                <w:lang w:eastAsia="lt-LT"/>
              </w:rPr>
              <w:t>approving the Buyer’s</w:t>
            </w:r>
            <w:r w:rsidRPr="004770D0">
              <w:rPr>
                <w:rFonts w:ascii="Times New Roman" w:eastAsia="Times New Roman" w:hAnsi="Times New Roman" w:cs="Times New Roman"/>
                <w:sz w:val="24"/>
                <w:szCs w:val="24"/>
                <w:lang w:eastAsia="lt-LT"/>
              </w:rPr>
              <w:t xml:space="preserve"> orders for the Goods, the estimate of the Goods supplied, attending meetings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performing any other steps necessary for a proper performance of the Contract are specified in the Special Part of the Contract.</w:t>
            </w:r>
          </w:p>
          <w:p w14:paraId="22BD077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15.11. A person(s) appointed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who represent/s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provide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with orders for Goods, estimate of Goods, participate in the meetings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perform other actions necessary for a proper performance of the Contract are specified in the Special Part of the Contract.</w:t>
            </w:r>
          </w:p>
          <w:p w14:paraId="48D432CD" w14:textId="77777777" w:rsidR="00547F5C" w:rsidRDefault="00547F5C"/>
        </w:tc>
      </w:tr>
    </w:tbl>
    <w:p w14:paraId="18154F9D" w14:textId="77777777" w:rsidR="00547F5C" w:rsidRDefault="00547F5C"/>
    <w:tbl>
      <w:tblPr>
        <w:tblW w:w="4975" w:type="pct"/>
        <w:tblLook w:val="04A0" w:firstRow="1" w:lastRow="0" w:firstColumn="1" w:lastColumn="0" w:noHBand="0" w:noVBand="1"/>
      </w:tblPr>
      <w:tblGrid>
        <w:gridCol w:w="3685"/>
        <w:gridCol w:w="1419"/>
        <w:gridCol w:w="4818"/>
      </w:tblGrid>
      <w:tr w:rsidR="004770D0" w:rsidRPr="00547F5C" w14:paraId="18388519" w14:textId="77777777" w:rsidTr="00497981">
        <w:tc>
          <w:tcPr>
            <w:tcW w:w="1857" w:type="pct"/>
            <w:shd w:val="clear" w:color="auto" w:fill="auto"/>
          </w:tcPr>
          <w:p w14:paraId="049C0A4A"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w:t>
            </w:r>
            <w:proofErr w:type="spellStart"/>
            <w:r>
              <w:rPr>
                <w:rFonts w:ascii="Times New Roman" w:eastAsia="Times New Roman" w:hAnsi="Times New Roman" w:cs="Times New Roman"/>
                <w:b/>
                <w:bCs/>
                <w:sz w:val="24"/>
                <w:szCs w:val="24"/>
                <w:lang w:val="lt-LT" w:eastAsia="lt-LT"/>
              </w:rPr>
              <w:t>the</w:t>
            </w:r>
            <w:proofErr w:type="spellEnd"/>
            <w:r>
              <w:rPr>
                <w:rFonts w:ascii="Times New Roman" w:eastAsia="Times New Roman" w:hAnsi="Times New Roman" w:cs="Times New Roman"/>
                <w:b/>
                <w:bCs/>
                <w:sz w:val="24"/>
                <w:szCs w:val="24"/>
                <w:lang w:val="lt-LT" w:eastAsia="lt-LT"/>
              </w:rPr>
              <w:t xml:space="preserve"> </w:t>
            </w:r>
            <w:proofErr w:type="spellStart"/>
            <w:r>
              <w:rPr>
                <w:rFonts w:ascii="Times New Roman" w:eastAsia="Times New Roman" w:hAnsi="Times New Roman" w:cs="Times New Roman"/>
                <w:b/>
                <w:bCs/>
                <w:sz w:val="24"/>
                <w:szCs w:val="24"/>
                <w:lang w:val="lt-LT" w:eastAsia="lt-LT"/>
              </w:rPr>
              <w:t>Buyer</w:t>
            </w:r>
            <w:proofErr w:type="spellEnd"/>
          </w:p>
        </w:tc>
        <w:tc>
          <w:tcPr>
            <w:tcW w:w="715" w:type="pct"/>
            <w:shd w:val="clear" w:color="auto" w:fill="auto"/>
          </w:tcPr>
          <w:p w14:paraId="71435A99"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3FF795BF" w14:textId="77777777" w:rsidR="004770D0" w:rsidRPr="00547F5C" w:rsidRDefault="004770D0" w:rsidP="00497981">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w:t>
            </w:r>
            <w:proofErr w:type="spellStart"/>
            <w:r>
              <w:rPr>
                <w:rFonts w:ascii="Times New Roman" w:eastAsia="Times New Roman" w:hAnsi="Times New Roman" w:cs="Times New Roman"/>
                <w:b/>
                <w:bCs/>
                <w:sz w:val="24"/>
                <w:szCs w:val="24"/>
                <w:lang w:val="lt-LT" w:eastAsia="lt-LT"/>
              </w:rPr>
              <w:t>the</w:t>
            </w:r>
            <w:proofErr w:type="spellEnd"/>
            <w:r>
              <w:rPr>
                <w:rFonts w:ascii="Times New Roman" w:eastAsia="Times New Roman" w:hAnsi="Times New Roman" w:cs="Times New Roman"/>
                <w:b/>
                <w:bCs/>
                <w:sz w:val="24"/>
                <w:szCs w:val="24"/>
                <w:lang w:val="lt-LT" w:eastAsia="lt-LT"/>
              </w:rPr>
              <w:t xml:space="preserve"> </w:t>
            </w:r>
            <w:proofErr w:type="spellStart"/>
            <w:r>
              <w:rPr>
                <w:rFonts w:ascii="Times New Roman" w:eastAsia="Times New Roman" w:hAnsi="Times New Roman" w:cs="Times New Roman"/>
                <w:b/>
                <w:bCs/>
                <w:sz w:val="24"/>
                <w:szCs w:val="24"/>
                <w:lang w:val="lt-LT" w:eastAsia="lt-LT"/>
              </w:rPr>
              <w:t>Seller</w:t>
            </w:r>
            <w:proofErr w:type="spellEnd"/>
          </w:p>
        </w:tc>
      </w:tr>
      <w:tr w:rsidR="004770D0" w:rsidRPr="00547F5C" w14:paraId="27CBA116" w14:textId="77777777" w:rsidTr="00497981">
        <w:tc>
          <w:tcPr>
            <w:tcW w:w="1857" w:type="pct"/>
            <w:tcBorders>
              <w:bottom w:val="single" w:sz="4" w:space="0" w:color="auto"/>
            </w:tcBorders>
            <w:shd w:val="clear" w:color="auto" w:fill="auto"/>
          </w:tcPr>
          <w:p w14:paraId="4B56D936"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p w14:paraId="5DD7D13F"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3B83358E"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3AA4FFE" w14:textId="77777777" w:rsidR="004770D0" w:rsidRPr="00547F5C" w:rsidRDefault="004770D0" w:rsidP="00497981">
            <w:pPr>
              <w:spacing w:after="0" w:line="240" w:lineRule="auto"/>
              <w:ind w:left="-466"/>
              <w:rPr>
                <w:rFonts w:ascii="Times New Roman" w:eastAsia="Times New Roman" w:hAnsi="Times New Roman" w:cs="Times New Roman"/>
                <w:sz w:val="24"/>
                <w:szCs w:val="24"/>
                <w:lang w:val="lt-LT" w:eastAsia="lt-LT"/>
              </w:rPr>
            </w:pPr>
          </w:p>
        </w:tc>
      </w:tr>
      <w:tr w:rsidR="004770D0" w:rsidRPr="00547F5C" w14:paraId="5332D4EE" w14:textId="77777777" w:rsidTr="00497981">
        <w:tc>
          <w:tcPr>
            <w:tcW w:w="1857" w:type="pct"/>
            <w:tcBorders>
              <w:top w:val="single" w:sz="4" w:space="0" w:color="auto"/>
            </w:tcBorders>
            <w:shd w:val="clear" w:color="auto" w:fill="auto"/>
          </w:tcPr>
          <w:p w14:paraId="49EF8C5A"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 xml:space="preserve">/name </w:t>
            </w:r>
            <w:proofErr w:type="spellStart"/>
            <w:r>
              <w:rPr>
                <w:rFonts w:ascii="Times New Roman" w:eastAsia="Times New Roman" w:hAnsi="Times New Roman" w:cs="Times New Roman"/>
                <w:sz w:val="24"/>
                <w:szCs w:val="24"/>
                <w:vertAlign w:val="superscript"/>
                <w:lang w:val="lt-LT" w:eastAsia="lt-LT"/>
              </w:rPr>
              <w:t>surname</w:t>
            </w:r>
            <w:proofErr w:type="spellEnd"/>
            <w:r>
              <w:rPr>
                <w:rFonts w:ascii="Times New Roman" w:eastAsia="Times New Roman" w:hAnsi="Times New Roman" w:cs="Times New Roman"/>
                <w:sz w:val="24"/>
                <w:szCs w:val="24"/>
                <w:vertAlign w:val="superscript"/>
                <w:lang w:val="lt-LT" w:eastAsia="lt-LT"/>
              </w:rPr>
              <w:t xml:space="preserve">, </w:t>
            </w:r>
            <w:proofErr w:type="spellStart"/>
            <w:r>
              <w:rPr>
                <w:rFonts w:ascii="Times New Roman" w:eastAsia="Times New Roman" w:hAnsi="Times New Roman" w:cs="Times New Roman"/>
                <w:sz w:val="24"/>
                <w:szCs w:val="24"/>
                <w:vertAlign w:val="superscript"/>
                <w:lang w:val="lt-LT" w:eastAsia="lt-LT"/>
              </w:rPr>
              <w:t>signature</w:t>
            </w:r>
            <w:proofErr w:type="spellEnd"/>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05E83DDA"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39998FEA"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 xml:space="preserve">/name </w:t>
            </w:r>
            <w:proofErr w:type="spellStart"/>
            <w:r>
              <w:rPr>
                <w:rFonts w:ascii="Times New Roman" w:eastAsia="Times New Roman" w:hAnsi="Times New Roman" w:cs="Times New Roman"/>
                <w:sz w:val="24"/>
                <w:szCs w:val="24"/>
                <w:vertAlign w:val="superscript"/>
                <w:lang w:val="lt-LT" w:eastAsia="lt-LT"/>
              </w:rPr>
              <w:t>surname</w:t>
            </w:r>
            <w:proofErr w:type="spellEnd"/>
            <w:r>
              <w:rPr>
                <w:rFonts w:ascii="Times New Roman" w:eastAsia="Times New Roman" w:hAnsi="Times New Roman" w:cs="Times New Roman"/>
                <w:sz w:val="24"/>
                <w:szCs w:val="24"/>
                <w:vertAlign w:val="superscript"/>
                <w:lang w:val="lt-LT" w:eastAsia="lt-LT"/>
              </w:rPr>
              <w:t xml:space="preserve">, </w:t>
            </w:r>
            <w:proofErr w:type="spellStart"/>
            <w:r>
              <w:rPr>
                <w:rFonts w:ascii="Times New Roman" w:eastAsia="Times New Roman" w:hAnsi="Times New Roman" w:cs="Times New Roman"/>
                <w:sz w:val="24"/>
                <w:szCs w:val="24"/>
                <w:vertAlign w:val="superscript"/>
                <w:lang w:val="lt-LT" w:eastAsia="lt-LT"/>
              </w:rPr>
              <w:t>signature</w:t>
            </w:r>
            <w:proofErr w:type="spellEnd"/>
            <w:r w:rsidRPr="00547F5C">
              <w:rPr>
                <w:rFonts w:ascii="Times New Roman" w:eastAsia="Times New Roman" w:hAnsi="Times New Roman" w:cs="Times New Roman"/>
                <w:sz w:val="24"/>
                <w:szCs w:val="24"/>
                <w:vertAlign w:val="superscript"/>
                <w:lang w:val="lt-LT" w:eastAsia="lt-LT"/>
              </w:rPr>
              <w:t>)</w:t>
            </w:r>
          </w:p>
        </w:tc>
      </w:tr>
    </w:tbl>
    <w:p w14:paraId="601F8EE4" w14:textId="77777777" w:rsidR="004770D0" w:rsidRDefault="004770D0"/>
    <w:p w14:paraId="35B9B844" w14:textId="77777777" w:rsidR="00547F5C" w:rsidRDefault="00547F5C"/>
    <w:sectPr w:rsidR="00547F5C">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3" w15:restartNumberingAfterBreak="0">
    <w:nsid w:val="0BB26A33"/>
    <w:multiLevelType w:val="multilevel"/>
    <w:tmpl w:val="6F70AE70"/>
    <w:lvl w:ilvl="0">
      <w:start w:val="1"/>
      <w:numFmt w:val="decimal"/>
      <w:pStyle w:val="StyleStyle1Left0cmFirstline0cm1"/>
      <w:lvlText w:val="%1."/>
      <w:lvlJc w:val="left"/>
      <w:pPr>
        <w:tabs>
          <w:tab w:val="num" w:pos="360"/>
        </w:tabs>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2">
      <w:start w:val="1"/>
      <w:numFmt w:val="decimal"/>
      <w:lvlText w:val="%1.%2.%3."/>
      <w:lvlJc w:val="left"/>
      <w:pPr>
        <w:tabs>
          <w:tab w:val="num" w:pos="1224"/>
        </w:tabs>
        <w:ind w:left="1224" w:hanging="504"/>
      </w:pPr>
      <w:rPr>
        <w:rFonts w:hint="default"/>
        <w:b w:val="0"/>
      </w:rPr>
    </w:lvl>
    <w:lvl w:ilvl="3">
      <w:start w:val="2"/>
      <w:numFmt w:val="decimal"/>
      <w:lvlText w:val="%1.%2.%3.1"/>
      <w:lvlJc w:val="left"/>
      <w:pPr>
        <w:tabs>
          <w:tab w:val="num" w:pos="1728"/>
        </w:tabs>
        <w:ind w:left="1728" w:hanging="648"/>
      </w:pPr>
      <w:rPr>
        <w:rFonts w:hint="default"/>
      </w:rPr>
    </w:lvl>
    <w:lvl w:ilvl="4">
      <w:start w:val="2"/>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E216B6"/>
    <w:multiLevelType w:val="multilevel"/>
    <w:tmpl w:val="24A4F38E"/>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5"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B34429B"/>
    <w:multiLevelType w:val="multilevel"/>
    <w:tmpl w:val="22347294"/>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9A2C9B"/>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3484732E"/>
    <w:multiLevelType w:val="multilevel"/>
    <w:tmpl w:val="921A5F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12"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4C615773"/>
    <w:multiLevelType w:val="hybridMultilevel"/>
    <w:tmpl w:val="F9C834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A63D60"/>
    <w:multiLevelType w:val="multilevel"/>
    <w:tmpl w:val="E6063604"/>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6"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661CE0"/>
    <w:multiLevelType w:val="multilevel"/>
    <w:tmpl w:val="8DC40F5C"/>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E652E5F"/>
    <w:multiLevelType w:val="multilevel"/>
    <w:tmpl w:val="736214F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8"/>
  </w:num>
  <w:num w:numId="3">
    <w:abstractNumId w:val="21"/>
  </w:num>
  <w:num w:numId="4">
    <w:abstractNumId w:val="17"/>
  </w:num>
  <w:num w:numId="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9"/>
  </w:num>
  <w:num w:numId="8">
    <w:abstractNumId w:val="14"/>
  </w:num>
  <w:num w:numId="9">
    <w:abstractNumId w:val="2"/>
  </w:num>
  <w:num w:numId="10">
    <w:abstractNumId w:val="5"/>
  </w:num>
  <w:num w:numId="11">
    <w:abstractNumId w:val="20"/>
  </w:num>
  <w:num w:numId="12">
    <w:abstractNumId w:val="11"/>
  </w:num>
  <w:num w:numId="13">
    <w:abstractNumId w:val="12"/>
  </w:num>
  <w:num w:numId="14">
    <w:abstractNumId w:val="0"/>
  </w:num>
  <w:num w:numId="15">
    <w:abstractNumId w:val="16"/>
  </w:num>
  <w:num w:numId="16">
    <w:abstractNumId w:val="15"/>
  </w:num>
  <w:num w:numId="17">
    <w:abstractNumId w:val="10"/>
  </w:num>
  <w:num w:numId="18">
    <w:abstractNumId w:val="18"/>
  </w:num>
  <w:num w:numId="19">
    <w:abstractNumId w:val="22"/>
  </w:num>
  <w:num w:numId="20">
    <w:abstractNumId w:val="6"/>
  </w:num>
  <w:num w:numId="21">
    <w:abstractNumId w:val="7"/>
  </w:num>
  <w:num w:numId="22">
    <w:abstractNumId w:val="4"/>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40F"/>
    <w:rsid w:val="002B4CA3"/>
    <w:rsid w:val="00310F0D"/>
    <w:rsid w:val="003752CF"/>
    <w:rsid w:val="003D4111"/>
    <w:rsid w:val="00476FC0"/>
    <w:rsid w:val="004770D0"/>
    <w:rsid w:val="00497981"/>
    <w:rsid w:val="004D2D20"/>
    <w:rsid w:val="004F3568"/>
    <w:rsid w:val="004F62A6"/>
    <w:rsid w:val="00547F5C"/>
    <w:rsid w:val="005536CA"/>
    <w:rsid w:val="00565EA8"/>
    <w:rsid w:val="005A7A03"/>
    <w:rsid w:val="006653C9"/>
    <w:rsid w:val="006D7C35"/>
    <w:rsid w:val="007B6264"/>
    <w:rsid w:val="00816710"/>
    <w:rsid w:val="008A3967"/>
    <w:rsid w:val="008B0AFD"/>
    <w:rsid w:val="009E340F"/>
    <w:rsid w:val="00A20B0E"/>
    <w:rsid w:val="00A353BB"/>
    <w:rsid w:val="00B4257F"/>
    <w:rsid w:val="00BF0AED"/>
    <w:rsid w:val="00C06D3B"/>
    <w:rsid w:val="00C2357D"/>
    <w:rsid w:val="00C27F19"/>
    <w:rsid w:val="00C64E18"/>
    <w:rsid w:val="00CC043E"/>
    <w:rsid w:val="00CE1AF4"/>
    <w:rsid w:val="00D06A85"/>
    <w:rsid w:val="00E07875"/>
    <w:rsid w:val="00E92252"/>
    <w:rsid w:val="00F56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8CBD54E"/>
  <w15:chartTrackingRefBased/>
  <w15:docId w15:val="{BA430917-60E3-4944-8962-FE37032A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47F5C"/>
    <w:pPr>
      <w:keepNext/>
      <w:widowControl w:val="0"/>
      <w:autoSpaceDE w:val="0"/>
      <w:autoSpaceDN w:val="0"/>
      <w:adjustRightInd w:val="0"/>
      <w:spacing w:after="0" w:line="240" w:lineRule="auto"/>
      <w:jc w:val="both"/>
      <w:outlineLvl w:val="1"/>
    </w:pPr>
    <w:rPr>
      <w:rFonts w:ascii="Times New Roman" w:eastAsia="Times New Roman" w:hAnsi="Times New Roman" w:cs="Times New Roman"/>
      <w:b/>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3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9E340F"/>
    <w:rPr>
      <w:color w:val="0563C1" w:themeColor="hyperlink"/>
      <w:u w:val="single"/>
    </w:rPr>
  </w:style>
  <w:style w:type="character" w:customStyle="1" w:styleId="Heading2Char">
    <w:name w:val="Heading 2 Char"/>
    <w:basedOn w:val="DefaultParagraphFont"/>
    <w:link w:val="Heading2"/>
    <w:rsid w:val="00547F5C"/>
    <w:rPr>
      <w:rFonts w:ascii="Times New Roman" w:eastAsia="Times New Roman" w:hAnsi="Times New Roman" w:cs="Times New Roman"/>
      <w:b/>
      <w:sz w:val="24"/>
      <w:szCs w:val="20"/>
      <w:lang w:val="lt-LT"/>
    </w:rPr>
  </w:style>
  <w:style w:type="numbering" w:customStyle="1" w:styleId="NoList1">
    <w:name w:val="No List1"/>
    <w:next w:val="NoList"/>
    <w:semiHidden/>
    <w:rsid w:val="00547F5C"/>
  </w:style>
  <w:style w:type="paragraph" w:styleId="BodyTextIndent2">
    <w:name w:val="Body Text Indent 2"/>
    <w:basedOn w:val="Normal"/>
    <w:link w:val="BodyTextIndent2Char"/>
    <w:rsid w:val="00547F5C"/>
    <w:pPr>
      <w:spacing w:after="0" w:line="240" w:lineRule="auto"/>
      <w:ind w:left="314" w:hanging="314"/>
    </w:pPr>
    <w:rPr>
      <w:rFonts w:ascii="Times New Roman" w:eastAsia="Times New Roman" w:hAnsi="Times New Roman" w:cs="Times New Roman"/>
      <w:i/>
      <w:color w:val="000000"/>
      <w:sz w:val="20"/>
      <w:szCs w:val="20"/>
    </w:rPr>
  </w:style>
  <w:style w:type="character" w:customStyle="1" w:styleId="BodyTextIndent2Char">
    <w:name w:val="Body Text Indent 2 Char"/>
    <w:basedOn w:val="DefaultParagraphFont"/>
    <w:link w:val="BodyTextIndent2"/>
    <w:rsid w:val="00547F5C"/>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547F5C"/>
    <w:pPr>
      <w:tabs>
        <w:tab w:val="center" w:pos="4819"/>
        <w:tab w:val="right" w:pos="9638"/>
      </w:tabs>
      <w:spacing w:after="0" w:line="240" w:lineRule="auto"/>
    </w:pPr>
    <w:rPr>
      <w:rFonts w:ascii="Times New Roman" w:eastAsia="Times New Roman" w:hAnsi="Times New Roman" w:cs="Times New Roman"/>
      <w:sz w:val="24"/>
      <w:szCs w:val="24"/>
      <w:lang w:val="lt-LT" w:eastAsia="lt-LT"/>
    </w:rPr>
  </w:style>
  <w:style w:type="character" w:customStyle="1" w:styleId="HeaderChar">
    <w:name w:val="Header Char"/>
    <w:basedOn w:val="DefaultParagraphFont"/>
    <w:link w:val="Header"/>
    <w:uiPriority w:val="99"/>
    <w:rsid w:val="00547F5C"/>
    <w:rPr>
      <w:rFonts w:ascii="Times New Roman" w:eastAsia="Times New Roman" w:hAnsi="Times New Roman" w:cs="Times New Roman"/>
      <w:sz w:val="24"/>
      <w:szCs w:val="24"/>
      <w:lang w:val="lt-LT" w:eastAsia="lt-LT"/>
    </w:rPr>
  </w:style>
  <w:style w:type="character" w:styleId="PageNumber">
    <w:name w:val="page number"/>
    <w:basedOn w:val="DefaultParagraphFont"/>
    <w:rsid w:val="00547F5C"/>
  </w:style>
  <w:style w:type="paragraph" w:styleId="BodyText">
    <w:name w:val="Body Text"/>
    <w:basedOn w:val="Normal"/>
    <w:link w:val="BodyTextChar"/>
    <w:rsid w:val="00547F5C"/>
    <w:pPr>
      <w:spacing w:after="120" w:line="240" w:lineRule="auto"/>
    </w:pPr>
    <w:rPr>
      <w:rFonts w:ascii="Times New Roman" w:eastAsia="Times New Roman" w:hAnsi="Times New Roman" w:cs="Times New Roman"/>
      <w:sz w:val="24"/>
      <w:szCs w:val="24"/>
      <w:lang w:val="lt-LT" w:eastAsia="lt-LT"/>
    </w:rPr>
  </w:style>
  <w:style w:type="character" w:customStyle="1" w:styleId="BodyTextChar">
    <w:name w:val="Body Text Char"/>
    <w:basedOn w:val="DefaultParagraphFont"/>
    <w:link w:val="BodyText"/>
    <w:rsid w:val="00547F5C"/>
    <w:rPr>
      <w:rFonts w:ascii="Times New Roman" w:eastAsia="Times New Roman" w:hAnsi="Times New Roman" w:cs="Times New Roman"/>
      <w:sz w:val="24"/>
      <w:szCs w:val="24"/>
      <w:lang w:val="lt-LT" w:eastAsia="lt-LT"/>
    </w:rPr>
  </w:style>
  <w:style w:type="table" w:customStyle="1" w:styleId="TableGrid1">
    <w:name w:val="Table Grid1"/>
    <w:basedOn w:val="TableNormal"/>
    <w:next w:val="TableGrid"/>
    <w:uiPriority w:val="39"/>
    <w:rsid w:val="00547F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547F5C"/>
    <w:rPr>
      <w:rFonts w:ascii="Arial" w:hAnsi="Arial" w:cs="Arial"/>
      <w:b w:val="0"/>
      <w:bCs w:val="0"/>
      <w:i w:val="0"/>
      <w:iCs w:val="0"/>
      <w:strike w:val="0"/>
      <w:color w:val="0000FF"/>
      <w:sz w:val="20"/>
      <w:szCs w:val="20"/>
      <w:u w:val="none"/>
    </w:rPr>
  </w:style>
  <w:style w:type="paragraph" w:styleId="Footer">
    <w:name w:val="footer"/>
    <w:basedOn w:val="Normal"/>
    <w:link w:val="FooterChar"/>
    <w:rsid w:val="00547F5C"/>
    <w:pPr>
      <w:tabs>
        <w:tab w:val="center" w:pos="4986"/>
        <w:tab w:val="right" w:pos="9972"/>
      </w:tabs>
      <w:spacing w:after="0" w:line="240" w:lineRule="auto"/>
    </w:pPr>
    <w:rPr>
      <w:rFonts w:ascii="Times New Roman" w:eastAsia="Times New Roman" w:hAnsi="Times New Roman" w:cs="Times New Roman"/>
      <w:sz w:val="24"/>
      <w:szCs w:val="24"/>
      <w:lang w:val="lt-LT" w:eastAsia="lt-LT"/>
    </w:rPr>
  </w:style>
  <w:style w:type="character" w:customStyle="1" w:styleId="FooterChar">
    <w:name w:val="Footer Char"/>
    <w:basedOn w:val="DefaultParagraphFont"/>
    <w:link w:val="Footer"/>
    <w:rsid w:val="00547F5C"/>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547F5C"/>
    <w:pPr>
      <w:spacing w:after="0" w:line="240" w:lineRule="auto"/>
    </w:pPr>
    <w:rPr>
      <w:rFonts w:ascii="Tahoma" w:eastAsia="Times New Roman" w:hAnsi="Tahoma" w:cs="Tahoma"/>
      <w:sz w:val="16"/>
      <w:szCs w:val="16"/>
      <w:lang w:val="lt-LT" w:eastAsia="lt-LT"/>
    </w:rPr>
  </w:style>
  <w:style w:type="character" w:customStyle="1" w:styleId="BalloonTextChar">
    <w:name w:val="Balloon Text Char"/>
    <w:basedOn w:val="DefaultParagraphFont"/>
    <w:link w:val="BalloonText"/>
    <w:semiHidden/>
    <w:rsid w:val="00547F5C"/>
    <w:rPr>
      <w:rFonts w:ascii="Tahoma" w:eastAsia="Times New Roman" w:hAnsi="Tahoma" w:cs="Tahoma"/>
      <w:sz w:val="16"/>
      <w:szCs w:val="16"/>
      <w:lang w:val="lt-LT" w:eastAsia="lt-LT"/>
    </w:rPr>
  </w:style>
  <w:style w:type="paragraph" w:customStyle="1" w:styleId="tajtip">
    <w:name w:val="tajtip"/>
    <w:basedOn w:val="Normal"/>
    <w:rsid w:val="00547F5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rsid w:val="00547F5C"/>
    <w:rPr>
      <w:sz w:val="16"/>
      <w:szCs w:val="16"/>
    </w:rPr>
  </w:style>
  <w:style w:type="paragraph" w:styleId="CommentText">
    <w:name w:val="annotation text"/>
    <w:basedOn w:val="Normal"/>
    <w:link w:val="CommentTextChar"/>
    <w:uiPriority w:val="99"/>
    <w:rsid w:val="00547F5C"/>
    <w:pPr>
      <w:spacing w:after="0" w:line="240" w:lineRule="auto"/>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547F5C"/>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rsid w:val="00547F5C"/>
    <w:rPr>
      <w:b/>
      <w:bCs/>
    </w:rPr>
  </w:style>
  <w:style w:type="character" w:customStyle="1" w:styleId="CommentSubjectChar">
    <w:name w:val="Comment Subject Char"/>
    <w:basedOn w:val="CommentTextChar"/>
    <w:link w:val="CommentSubject"/>
    <w:rsid w:val="00547F5C"/>
    <w:rPr>
      <w:rFonts w:ascii="Times New Roman" w:eastAsia="Times New Roman" w:hAnsi="Times New Roman" w:cs="Times New Roman"/>
      <w:b/>
      <w:bCs/>
      <w:sz w:val="20"/>
      <w:szCs w:val="20"/>
      <w:lang w:val="lt-LT" w:eastAsia="lt-LT"/>
    </w:rPr>
  </w:style>
  <w:style w:type="paragraph" w:styleId="ListParagraph">
    <w:name w:val="List Paragraph"/>
    <w:basedOn w:val="Normal"/>
    <w:link w:val="ListParagraphChar"/>
    <w:uiPriority w:val="34"/>
    <w:qFormat/>
    <w:rsid w:val="00547F5C"/>
    <w:pPr>
      <w:spacing w:after="200" w:line="276" w:lineRule="auto"/>
      <w:ind w:left="720"/>
      <w:contextualSpacing/>
    </w:pPr>
    <w:rPr>
      <w:rFonts w:ascii="Times New Roman" w:eastAsia="Calibri" w:hAnsi="Times New Roman" w:cs="Times New Roman"/>
      <w:sz w:val="24"/>
      <w:szCs w:val="24"/>
      <w:lang w:val="lt-LT"/>
    </w:rPr>
  </w:style>
  <w:style w:type="paragraph" w:styleId="NoSpacing">
    <w:name w:val="No Spacing"/>
    <w:uiPriority w:val="1"/>
    <w:qFormat/>
    <w:rsid w:val="00547F5C"/>
    <w:pPr>
      <w:spacing w:after="0" w:line="240" w:lineRule="auto"/>
    </w:pPr>
    <w:rPr>
      <w:rFonts w:ascii="Times New Roman" w:eastAsia="Times New Roman" w:hAnsi="Times New Roman" w:cs="Times New Roman"/>
      <w:sz w:val="24"/>
      <w:szCs w:val="24"/>
      <w:lang w:val="en-GB"/>
    </w:rPr>
  </w:style>
  <w:style w:type="paragraph" w:styleId="Revision">
    <w:name w:val="Revision"/>
    <w:hidden/>
    <w:uiPriority w:val="99"/>
    <w:semiHidden/>
    <w:rsid w:val="00547F5C"/>
    <w:pPr>
      <w:spacing w:after="0" w:line="240" w:lineRule="auto"/>
    </w:pPr>
    <w:rPr>
      <w:rFonts w:ascii="Times New Roman" w:eastAsia="Times New Roman" w:hAnsi="Times New Roman" w:cs="Times New Roman"/>
      <w:sz w:val="24"/>
      <w:szCs w:val="24"/>
      <w:lang w:val="lt-LT" w:eastAsia="lt-LT"/>
    </w:rPr>
  </w:style>
  <w:style w:type="paragraph" w:customStyle="1" w:styleId="BodyText10">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paragraph" w:customStyle="1" w:styleId="BodyText2">
    <w:name w:val="Body Text2"/>
    <w:rsid w:val="00547F5C"/>
    <w:pPr>
      <w:suppressAutoHyphens/>
      <w:spacing w:after="0" w:line="240" w:lineRule="auto"/>
      <w:ind w:firstLine="312"/>
      <w:jc w:val="both"/>
    </w:pPr>
    <w:rPr>
      <w:rFonts w:ascii="TimesLT" w:eastAsia="Arial" w:hAnsi="TimesLT" w:cs="Times New Roman"/>
      <w:sz w:val="20"/>
      <w:szCs w:val="20"/>
      <w:lang w:val="en-GB" w:eastAsia="ar-SA"/>
    </w:rPr>
  </w:style>
  <w:style w:type="table" w:customStyle="1" w:styleId="Lentelstinklelis2">
    <w:name w:val="Lentelės tinklelis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2">
    <w:name w:val="Lentelės tinklelis12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7F5C"/>
    <w:pPr>
      <w:autoSpaceDE w:val="0"/>
      <w:autoSpaceDN w:val="0"/>
      <w:adjustRightInd w:val="0"/>
      <w:spacing w:after="0" w:line="240" w:lineRule="auto"/>
    </w:pPr>
    <w:rPr>
      <w:rFonts w:ascii="Tahoma" w:eastAsia="Calibri" w:hAnsi="Tahoma" w:cs="Tahoma"/>
      <w:color w:val="000000"/>
      <w:sz w:val="24"/>
      <w:szCs w:val="24"/>
      <w:lang w:val="lt-LT"/>
    </w:rPr>
  </w:style>
  <w:style w:type="character" w:customStyle="1" w:styleId="ListParagraphChar">
    <w:name w:val="List Paragraph Char"/>
    <w:link w:val="ListParagraph"/>
    <w:uiPriority w:val="34"/>
    <w:rsid w:val="00547F5C"/>
    <w:rPr>
      <w:rFonts w:ascii="Times New Roman" w:eastAsia="Calibri" w:hAnsi="Times New Roman" w:cs="Times New Roman"/>
      <w:sz w:val="24"/>
      <w:szCs w:val="24"/>
      <w:lang w:val="lt-LT"/>
    </w:rPr>
  </w:style>
  <w:style w:type="paragraph" w:styleId="BodyText3">
    <w:name w:val="Body Text 3"/>
    <w:basedOn w:val="Normal"/>
    <w:link w:val="BodyText3Char"/>
    <w:rsid w:val="00547F5C"/>
    <w:pPr>
      <w:spacing w:after="120" w:line="240" w:lineRule="auto"/>
    </w:pPr>
    <w:rPr>
      <w:rFonts w:ascii="Times New Roman" w:eastAsia="Times New Roman" w:hAnsi="Times New Roman" w:cs="Times New Roman"/>
      <w:sz w:val="16"/>
      <w:szCs w:val="16"/>
      <w:lang w:val="lt-LT" w:eastAsia="lt-LT"/>
    </w:rPr>
  </w:style>
  <w:style w:type="character" w:customStyle="1" w:styleId="BodyText3Char">
    <w:name w:val="Body Text 3 Char"/>
    <w:basedOn w:val="DefaultParagraphFont"/>
    <w:link w:val="BodyText3"/>
    <w:rsid w:val="00547F5C"/>
    <w:rPr>
      <w:rFonts w:ascii="Times New Roman" w:eastAsia="Times New Roman" w:hAnsi="Times New Roman" w:cs="Times New Roman"/>
      <w:sz w:val="16"/>
      <w:szCs w:val="16"/>
      <w:lang w:val="lt-LT" w:eastAsia="lt-LT"/>
    </w:rPr>
  </w:style>
  <w:style w:type="paragraph" w:styleId="BodyTextIndent">
    <w:name w:val="Body Text Indent"/>
    <w:basedOn w:val="Normal"/>
    <w:link w:val="BodyTextIndentChar"/>
    <w:rsid w:val="00547F5C"/>
    <w:pPr>
      <w:spacing w:after="120" w:line="240" w:lineRule="auto"/>
      <w:ind w:left="283"/>
    </w:pPr>
    <w:rPr>
      <w:rFonts w:ascii="Times New Roman" w:eastAsia="Times New Roman" w:hAnsi="Times New Roman" w:cs="Times New Roman"/>
      <w:sz w:val="24"/>
      <w:szCs w:val="24"/>
      <w:lang w:val="lt-LT" w:eastAsia="lt-LT"/>
    </w:rPr>
  </w:style>
  <w:style w:type="character" w:customStyle="1" w:styleId="BodyTextIndentChar">
    <w:name w:val="Body Text Indent Char"/>
    <w:basedOn w:val="DefaultParagraphFont"/>
    <w:link w:val="BodyTextIndent"/>
    <w:rsid w:val="00547F5C"/>
    <w:rPr>
      <w:rFonts w:ascii="Times New Roman" w:eastAsia="Times New Roman" w:hAnsi="Times New Roman" w:cs="Times New Roman"/>
      <w:sz w:val="24"/>
      <w:szCs w:val="24"/>
      <w:lang w:val="lt-LT" w:eastAsia="lt-LT"/>
    </w:rPr>
  </w:style>
  <w:style w:type="table" w:customStyle="1" w:styleId="TableGrid11">
    <w:name w:val="Table Grid11"/>
    <w:basedOn w:val="TableNormal"/>
    <w:next w:val="TableGrid"/>
    <w:uiPriority w:val="39"/>
    <w:rsid w:val="00547F5C"/>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547F5C"/>
    <w:rPr>
      <w:rFonts w:ascii="Calibri" w:hAnsi="Calibri" w:cs="Calibri"/>
      <w:sz w:val="22"/>
      <w:szCs w:val="22"/>
    </w:rPr>
  </w:style>
  <w:style w:type="paragraph" w:customStyle="1" w:styleId="StyleStyle1Left0cmFirstline0cm1">
    <w:name w:val="Style Style1 + Left:  0 cm First line:  0 cm1"/>
    <w:basedOn w:val="Normal"/>
    <w:rsid w:val="00547F5C"/>
    <w:pPr>
      <w:numPr>
        <w:numId w:val="23"/>
      </w:numPr>
      <w:spacing w:after="0" w:line="240" w:lineRule="auto"/>
    </w:pPr>
    <w:rPr>
      <w:rFonts w:ascii="Times New Roman" w:eastAsia="Times New Roman" w:hAnsi="Times New Roman" w:cs="Times New Roman"/>
      <w:sz w:val="20"/>
      <w:szCs w:val="20"/>
      <w:lang w:val="ga-IE"/>
    </w:rPr>
  </w:style>
  <w:style w:type="character" w:customStyle="1" w:styleId="watch-title">
    <w:name w:val="watch-title"/>
    <w:rsid w:val="00547F5C"/>
    <w:rPr>
      <w:sz w:val="24"/>
      <w:szCs w:val="24"/>
      <w:bdr w:val="none" w:sz="0" w:space="0" w:color="auto" w:frame="1"/>
      <w:shd w:val="clear" w:color="auto" w:fill="auto"/>
    </w:rPr>
  </w:style>
  <w:style w:type="character" w:styleId="FollowedHyperlink">
    <w:name w:val="FollowedHyperlink"/>
    <w:rsid w:val="00547F5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p.stat.gov.lt/statistiniu-rodikliu-analize?indicator=S7R259" TargetMode="External"/><Relationship Id="rId5" Type="http://schemas.openxmlformats.org/officeDocument/2006/relationships/hyperlink" Target="https://osp.stat.gov.lt/statistiniu-rodikliu-analize?indicator=S7R25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35</Pages>
  <Words>19704</Words>
  <Characters>112318</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131759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Ciuta</dc:creator>
  <cp:keywords/>
  <dc:description/>
  <cp:lastModifiedBy>Windows User</cp:lastModifiedBy>
  <cp:revision>20</cp:revision>
  <dcterms:created xsi:type="dcterms:W3CDTF">2023-11-29T08:48:00Z</dcterms:created>
  <dcterms:modified xsi:type="dcterms:W3CDTF">2023-12-21T09:05:00Z</dcterms:modified>
</cp:coreProperties>
</file>